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01" w:rsidRPr="00A03D01" w:rsidRDefault="00A03D01">
      <w:pPr>
        <w:rPr>
          <w:b/>
        </w:rPr>
      </w:pPr>
      <w:r w:rsidRPr="00A03D01">
        <w:rPr>
          <w:b/>
        </w:rPr>
        <w:t>Letters of Support Needed for AB 6!</w:t>
      </w:r>
    </w:p>
    <w:p w:rsidR="009A16C3" w:rsidRPr="00A03D01" w:rsidRDefault="00A03D01">
      <w:pPr>
        <w:pBdr>
          <w:bottom w:val="single" w:sz="12" w:space="1" w:color="auto"/>
        </w:pBdr>
        <w:rPr>
          <w:b/>
        </w:rPr>
      </w:pPr>
      <w:r>
        <w:t xml:space="preserve"> </w:t>
      </w:r>
      <w:r w:rsidRPr="00A03D01">
        <w:rPr>
          <w:b/>
          <w:i/>
        </w:rPr>
        <w:t>The CalFresh Act of 2011</w:t>
      </w:r>
      <w:r w:rsidRPr="00A03D01">
        <w:rPr>
          <w:b/>
        </w:rPr>
        <w:t xml:space="preserve"> is Heading to </w:t>
      </w:r>
      <w:r w:rsidR="006C2839">
        <w:rPr>
          <w:b/>
        </w:rPr>
        <w:t>the Governor for Signature</w:t>
      </w:r>
    </w:p>
    <w:p w:rsidR="007107D7" w:rsidRDefault="007107D7"/>
    <w:p w:rsidR="00A03D01" w:rsidRPr="00A03D01" w:rsidRDefault="00A03D01" w:rsidP="00A03D01">
      <w:pPr>
        <w:rPr>
          <w:rFonts w:ascii="Palatino" w:hAnsi="Palatino"/>
          <w:sz w:val="22"/>
        </w:rPr>
      </w:pPr>
      <w:r w:rsidRPr="00A03D01">
        <w:rPr>
          <w:sz w:val="22"/>
        </w:rPr>
        <w:t>Assembly Member Felipe Fuentes (D-Los Angeles) has introduced AB 6</w:t>
      </w:r>
      <w:r w:rsidR="008F7A39">
        <w:rPr>
          <w:sz w:val="22"/>
        </w:rPr>
        <w:t>,</w:t>
      </w:r>
      <w:r w:rsidRPr="00A03D01">
        <w:rPr>
          <w:rFonts w:ascii="Palatino" w:hAnsi="Palatino"/>
          <w:sz w:val="22"/>
        </w:rPr>
        <w:t xml:space="preserve"> a bill that seeks to increase access to and participation in CalFresh by removing barriers and simplifying the application process, while simultaneously implementing cost</w:t>
      </w:r>
      <w:r w:rsidR="00C37855">
        <w:rPr>
          <w:rFonts w:ascii="Palatino" w:hAnsi="Palatino"/>
          <w:sz w:val="22"/>
        </w:rPr>
        <w:t>-</w:t>
      </w:r>
      <w:r w:rsidRPr="00A03D01">
        <w:rPr>
          <w:rFonts w:ascii="Palatino" w:hAnsi="Palatino"/>
          <w:sz w:val="22"/>
        </w:rPr>
        <w:t>saving</w:t>
      </w:r>
      <w:r w:rsidR="008F7A39">
        <w:rPr>
          <w:rFonts w:ascii="Palatino" w:hAnsi="Palatino"/>
          <w:sz w:val="22"/>
        </w:rPr>
        <w:t xml:space="preserve"> </w:t>
      </w:r>
      <w:r w:rsidR="006C2839">
        <w:rPr>
          <w:rFonts w:ascii="Palatino" w:hAnsi="Palatino"/>
          <w:sz w:val="22"/>
        </w:rPr>
        <w:t>strategies</w:t>
      </w:r>
      <w:r w:rsidRPr="00A03D01">
        <w:rPr>
          <w:rFonts w:ascii="Palatino" w:hAnsi="Palatino"/>
          <w:sz w:val="22"/>
        </w:rPr>
        <w:t>. AB 6 proposes several CalFresh improvements:</w:t>
      </w:r>
    </w:p>
    <w:p w:rsidR="00A03D01" w:rsidRPr="00A03D01" w:rsidRDefault="00A03D01" w:rsidP="00A03D01">
      <w:pPr>
        <w:rPr>
          <w:rFonts w:ascii="Palatino" w:hAnsi="Palatino"/>
          <w:sz w:val="22"/>
        </w:rPr>
      </w:pPr>
    </w:p>
    <w:p w:rsidR="00A03D01" w:rsidRPr="00A03D01" w:rsidRDefault="00A03D01" w:rsidP="00A03D01">
      <w:pPr>
        <w:pStyle w:val="ListParagraph"/>
        <w:numPr>
          <w:ilvl w:val="0"/>
          <w:numId w:val="1"/>
        </w:numPr>
        <w:rPr>
          <w:rFonts w:ascii="Palatino" w:hAnsi="Palatino"/>
          <w:b/>
          <w:sz w:val="22"/>
        </w:rPr>
      </w:pPr>
      <w:r w:rsidRPr="00A03D01">
        <w:rPr>
          <w:rFonts w:ascii="Palatino" w:hAnsi="Palatino"/>
          <w:b/>
          <w:sz w:val="22"/>
        </w:rPr>
        <w:t>Less paper, more food</w:t>
      </w:r>
      <w:r w:rsidR="008F7A39">
        <w:rPr>
          <w:rFonts w:ascii="Palatino" w:hAnsi="Palatino"/>
          <w:b/>
          <w:sz w:val="22"/>
        </w:rPr>
        <w:t>:</w:t>
      </w:r>
      <w:r w:rsidRPr="00A03D01">
        <w:rPr>
          <w:rFonts w:ascii="Palatino" w:hAnsi="Palatino"/>
          <w:b/>
          <w:sz w:val="22"/>
        </w:rPr>
        <w:t xml:space="preserve"> a move to semi-annual reporting</w:t>
      </w:r>
    </w:p>
    <w:p w:rsidR="00A03D01" w:rsidRPr="00A03D01" w:rsidRDefault="00A03D01" w:rsidP="00A03D01">
      <w:pPr>
        <w:pStyle w:val="ListParagraph"/>
        <w:numPr>
          <w:ilvl w:val="0"/>
          <w:numId w:val="1"/>
        </w:numPr>
        <w:rPr>
          <w:rFonts w:ascii="Palatino" w:hAnsi="Palatino"/>
          <w:b/>
          <w:sz w:val="22"/>
        </w:rPr>
      </w:pPr>
      <w:r w:rsidRPr="00A03D01">
        <w:rPr>
          <w:rFonts w:ascii="Palatino" w:hAnsi="Palatino"/>
          <w:b/>
          <w:sz w:val="22"/>
        </w:rPr>
        <w:t>Fight fraud and feed families</w:t>
      </w:r>
      <w:r w:rsidR="008F7A39">
        <w:rPr>
          <w:rFonts w:ascii="Palatino" w:hAnsi="Palatino"/>
          <w:b/>
          <w:sz w:val="22"/>
        </w:rPr>
        <w:t>:</w:t>
      </w:r>
      <w:r w:rsidRPr="00A03D01">
        <w:rPr>
          <w:rFonts w:ascii="Palatino" w:hAnsi="Palatino"/>
          <w:b/>
          <w:sz w:val="22"/>
        </w:rPr>
        <w:t xml:space="preserve"> eliminate the Statewide Fingerprint Imaging System</w:t>
      </w:r>
    </w:p>
    <w:p w:rsidR="00A03D01" w:rsidRPr="00A03D01" w:rsidRDefault="00A03D01" w:rsidP="00A03D01">
      <w:pPr>
        <w:pStyle w:val="ListParagraph"/>
        <w:numPr>
          <w:ilvl w:val="0"/>
          <w:numId w:val="1"/>
        </w:numPr>
        <w:rPr>
          <w:rFonts w:ascii="Palatino" w:hAnsi="Palatino"/>
          <w:b/>
          <w:sz w:val="22"/>
        </w:rPr>
      </w:pPr>
      <w:r w:rsidRPr="00A03D01">
        <w:rPr>
          <w:rFonts w:ascii="Palatino" w:hAnsi="Palatino"/>
          <w:b/>
          <w:sz w:val="22"/>
        </w:rPr>
        <w:t>Fewer bills, more benefits</w:t>
      </w:r>
      <w:r w:rsidR="008F7A39">
        <w:rPr>
          <w:rFonts w:ascii="Palatino" w:hAnsi="Palatino"/>
          <w:b/>
          <w:sz w:val="22"/>
        </w:rPr>
        <w:t>:</w:t>
      </w:r>
      <w:r w:rsidRPr="00A03D01">
        <w:rPr>
          <w:rFonts w:ascii="Palatino" w:hAnsi="Palatino"/>
          <w:b/>
          <w:sz w:val="22"/>
        </w:rPr>
        <w:t xml:space="preserve"> implement a “Heat &amp; Eat” Initiative</w:t>
      </w:r>
    </w:p>
    <w:p w:rsidR="00A03D01" w:rsidRDefault="00A03D01">
      <w:pPr>
        <w:rPr>
          <w:sz w:val="22"/>
        </w:rPr>
      </w:pPr>
    </w:p>
    <w:p w:rsidR="00A03D01" w:rsidRDefault="00A03D01">
      <w:pPr>
        <w:rPr>
          <w:sz w:val="22"/>
        </w:rPr>
      </w:pPr>
      <w:r>
        <w:rPr>
          <w:sz w:val="22"/>
        </w:rPr>
        <w:t xml:space="preserve">AB 6 has successfully </w:t>
      </w:r>
      <w:r w:rsidR="008E6142">
        <w:rPr>
          <w:sz w:val="22"/>
        </w:rPr>
        <w:t>passed</w:t>
      </w:r>
      <w:r>
        <w:rPr>
          <w:sz w:val="22"/>
        </w:rPr>
        <w:t xml:space="preserve"> through the California Assembly and </w:t>
      </w:r>
      <w:r w:rsidR="006C2839">
        <w:rPr>
          <w:sz w:val="22"/>
        </w:rPr>
        <w:t xml:space="preserve">California </w:t>
      </w:r>
      <w:r>
        <w:rPr>
          <w:sz w:val="22"/>
        </w:rPr>
        <w:t>Senate</w:t>
      </w:r>
      <w:r w:rsidR="006C2839">
        <w:rPr>
          <w:sz w:val="22"/>
        </w:rPr>
        <w:t xml:space="preserve"> and is now headed to the Governor’s desk for signature. Now more than ever, w</w:t>
      </w:r>
      <w:r w:rsidR="008E6142">
        <w:rPr>
          <w:sz w:val="22"/>
        </w:rPr>
        <w:t xml:space="preserve">e need you to voice your </w:t>
      </w:r>
      <w:r w:rsidR="006C2839">
        <w:rPr>
          <w:sz w:val="22"/>
        </w:rPr>
        <w:t xml:space="preserve">continued </w:t>
      </w:r>
      <w:r w:rsidR="008E6142">
        <w:rPr>
          <w:sz w:val="22"/>
        </w:rPr>
        <w:t>support for AB 6</w:t>
      </w:r>
      <w:r w:rsidR="006C2839">
        <w:rPr>
          <w:sz w:val="22"/>
        </w:rPr>
        <w:t xml:space="preserve">! </w:t>
      </w:r>
      <w:r w:rsidR="0020599A">
        <w:rPr>
          <w:sz w:val="22"/>
        </w:rPr>
        <w:t>We are asking that su</w:t>
      </w:r>
      <w:r w:rsidR="006C2839">
        <w:rPr>
          <w:sz w:val="22"/>
        </w:rPr>
        <w:t xml:space="preserve">pporters address letters to Governor Jerry Brown </w:t>
      </w:r>
      <w:r w:rsidR="006C2839" w:rsidRPr="006C2839">
        <w:rPr>
          <w:sz w:val="22"/>
        </w:rPr>
        <w:t>and</w:t>
      </w:r>
      <w:r w:rsidR="006C2839" w:rsidRPr="006C2839">
        <w:rPr>
          <w:b/>
          <w:sz w:val="22"/>
        </w:rPr>
        <w:t xml:space="preserve"> submit them as soon as possible. The Governor will sign or veto </w:t>
      </w:r>
      <w:r w:rsidR="001A1C09">
        <w:rPr>
          <w:b/>
          <w:sz w:val="22"/>
        </w:rPr>
        <w:t>all bills by</w:t>
      </w:r>
      <w:r w:rsidR="006C2839" w:rsidRPr="006C2839">
        <w:rPr>
          <w:b/>
          <w:sz w:val="22"/>
        </w:rPr>
        <w:t xml:space="preserve"> October 9</w:t>
      </w:r>
      <w:r w:rsidR="006C2839" w:rsidRPr="006C2839">
        <w:rPr>
          <w:b/>
          <w:sz w:val="22"/>
          <w:vertAlign w:val="superscript"/>
        </w:rPr>
        <w:t>th</w:t>
      </w:r>
      <w:r w:rsidR="006C2839" w:rsidRPr="006C2839">
        <w:rPr>
          <w:b/>
          <w:sz w:val="22"/>
        </w:rPr>
        <w:t>, 2011.</w:t>
      </w:r>
    </w:p>
    <w:p w:rsidR="0020599A" w:rsidRDefault="0020599A">
      <w:pPr>
        <w:rPr>
          <w:sz w:val="22"/>
        </w:rPr>
      </w:pPr>
    </w:p>
    <w:p w:rsidR="007107D7" w:rsidRDefault="007107D7">
      <w:pPr>
        <w:rPr>
          <w:b/>
          <w:sz w:val="22"/>
        </w:rPr>
        <w:sectPr w:rsidR="007107D7" w:rsidSect="00A03D01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20599A" w:rsidRPr="0020599A" w:rsidRDefault="0020599A" w:rsidP="007107D7">
      <w:pPr>
        <w:ind w:left="720" w:firstLine="720"/>
        <w:rPr>
          <w:b/>
          <w:sz w:val="22"/>
        </w:rPr>
      </w:pPr>
      <w:r>
        <w:rPr>
          <w:b/>
          <w:sz w:val="22"/>
        </w:rPr>
        <w:lastRenderedPageBreak/>
        <w:t>CFPA Contact</w:t>
      </w:r>
    </w:p>
    <w:p w:rsidR="0020599A" w:rsidRDefault="0020599A" w:rsidP="007107D7">
      <w:pPr>
        <w:ind w:left="720" w:firstLine="720"/>
        <w:rPr>
          <w:sz w:val="22"/>
        </w:rPr>
      </w:pPr>
      <w:r>
        <w:rPr>
          <w:sz w:val="22"/>
        </w:rPr>
        <w:t>Alexis Fern</w:t>
      </w:r>
      <w:r w:rsidR="00CB3BCE">
        <w:rPr>
          <w:rFonts w:cs="Times New Roman"/>
          <w:sz w:val="22"/>
        </w:rPr>
        <w:t>á</w:t>
      </w:r>
      <w:r>
        <w:rPr>
          <w:sz w:val="22"/>
        </w:rPr>
        <w:t>ndez</w:t>
      </w:r>
    </w:p>
    <w:p w:rsidR="0020599A" w:rsidRDefault="00905B38" w:rsidP="007107D7">
      <w:pPr>
        <w:ind w:left="720" w:firstLine="720"/>
        <w:rPr>
          <w:sz w:val="22"/>
        </w:rPr>
      </w:pPr>
      <w:hyperlink r:id="rId5" w:history="1">
        <w:r w:rsidR="0020599A" w:rsidRPr="00C27F1F">
          <w:rPr>
            <w:rStyle w:val="Hyperlink"/>
            <w:sz w:val="22"/>
          </w:rPr>
          <w:t>alexis@cfpa.net</w:t>
        </w:r>
      </w:hyperlink>
      <w:r w:rsidR="0020599A">
        <w:rPr>
          <w:sz w:val="22"/>
        </w:rPr>
        <w:t xml:space="preserve"> </w:t>
      </w:r>
    </w:p>
    <w:p w:rsidR="0020599A" w:rsidRPr="007107D7" w:rsidRDefault="0020599A" w:rsidP="007107D7">
      <w:pPr>
        <w:ind w:left="720" w:firstLine="720"/>
        <w:rPr>
          <w:sz w:val="22"/>
        </w:rPr>
      </w:pPr>
      <w:r>
        <w:rPr>
          <w:sz w:val="22"/>
        </w:rPr>
        <w:t xml:space="preserve">Fax: 510-433-1131 </w:t>
      </w:r>
    </w:p>
    <w:p w:rsidR="0020599A" w:rsidRPr="007107D7" w:rsidRDefault="006C2839">
      <w:pPr>
        <w:rPr>
          <w:b/>
          <w:sz w:val="22"/>
        </w:rPr>
      </w:pPr>
      <w:r>
        <w:rPr>
          <w:b/>
          <w:sz w:val="22"/>
        </w:rPr>
        <w:lastRenderedPageBreak/>
        <w:t xml:space="preserve">Governor Jerry Brown </w:t>
      </w:r>
    </w:p>
    <w:p w:rsidR="006C2839" w:rsidRDefault="0020599A">
      <w:pPr>
        <w:rPr>
          <w:sz w:val="22"/>
        </w:rPr>
      </w:pPr>
      <w:r>
        <w:rPr>
          <w:sz w:val="22"/>
        </w:rPr>
        <w:t xml:space="preserve">State Capitol, </w:t>
      </w:r>
      <w:r w:rsidR="006C2839">
        <w:rPr>
          <w:sz w:val="22"/>
        </w:rPr>
        <w:t>Suite 1173</w:t>
      </w:r>
    </w:p>
    <w:p w:rsidR="007107D7" w:rsidRDefault="0020599A">
      <w:pPr>
        <w:rPr>
          <w:sz w:val="22"/>
        </w:rPr>
      </w:pPr>
      <w:r>
        <w:rPr>
          <w:sz w:val="22"/>
        </w:rPr>
        <w:t>Sacramento, CA</w:t>
      </w:r>
      <w:r w:rsidR="006C2839">
        <w:rPr>
          <w:sz w:val="22"/>
        </w:rPr>
        <w:t xml:space="preserve"> 95814</w:t>
      </w:r>
    </w:p>
    <w:p w:rsidR="006C2839" w:rsidRDefault="006C2839">
      <w:pPr>
        <w:rPr>
          <w:sz w:val="22"/>
        </w:rPr>
      </w:pPr>
      <w:r>
        <w:rPr>
          <w:sz w:val="22"/>
        </w:rPr>
        <w:t>Fax: 916-558-31</w:t>
      </w:r>
      <w:r w:rsidR="001E425D">
        <w:rPr>
          <w:sz w:val="22"/>
        </w:rPr>
        <w:t>77</w:t>
      </w:r>
    </w:p>
    <w:p w:rsidR="006C2839" w:rsidRDefault="006C2839">
      <w:pPr>
        <w:rPr>
          <w:sz w:val="22"/>
        </w:rPr>
        <w:sectPr w:rsidR="006C2839" w:rsidSect="007107D7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6C2839" w:rsidRDefault="006C2839">
      <w:pPr>
        <w:rPr>
          <w:sz w:val="22"/>
        </w:rPr>
      </w:pPr>
    </w:p>
    <w:p w:rsidR="007107D7" w:rsidRDefault="007107D7" w:rsidP="007107D7">
      <w:pPr>
        <w:jc w:val="center"/>
        <w:rPr>
          <w:sz w:val="22"/>
        </w:rPr>
      </w:pPr>
      <w:proofErr w:type="gramStart"/>
      <w:r>
        <w:rPr>
          <w:sz w:val="22"/>
        </w:rPr>
        <w:t>Questions?</w:t>
      </w:r>
      <w:proofErr w:type="gramEnd"/>
      <w:r>
        <w:rPr>
          <w:sz w:val="22"/>
        </w:rPr>
        <w:t xml:space="preserve"> Contact Alexis Fern</w:t>
      </w:r>
      <w:r w:rsidR="00CB3BCE">
        <w:rPr>
          <w:rFonts w:cs="Times New Roman"/>
          <w:sz w:val="22"/>
        </w:rPr>
        <w:t>á</w:t>
      </w:r>
      <w:r>
        <w:rPr>
          <w:sz w:val="22"/>
        </w:rPr>
        <w:t xml:space="preserve">ndez at </w:t>
      </w:r>
      <w:hyperlink r:id="rId6" w:history="1">
        <w:r w:rsidRPr="00C27F1F">
          <w:rPr>
            <w:rStyle w:val="Hyperlink"/>
            <w:sz w:val="22"/>
          </w:rPr>
          <w:t>alexis@cfpa.net</w:t>
        </w:r>
      </w:hyperlink>
      <w:r w:rsidR="00D54B0B">
        <w:rPr>
          <w:sz w:val="22"/>
        </w:rPr>
        <w:t xml:space="preserve"> or 510-433-1122 x</w:t>
      </w:r>
      <w:r>
        <w:rPr>
          <w:sz w:val="22"/>
        </w:rPr>
        <w:t xml:space="preserve"> 111</w:t>
      </w:r>
    </w:p>
    <w:p w:rsidR="007107D7" w:rsidRDefault="007107D7">
      <w:pPr>
        <w:pBdr>
          <w:bottom w:val="single" w:sz="12" w:space="1" w:color="auto"/>
        </w:pBdr>
        <w:rPr>
          <w:sz w:val="22"/>
        </w:rPr>
      </w:pPr>
    </w:p>
    <w:p w:rsidR="00F37D0D" w:rsidRDefault="00F37D0D" w:rsidP="00F37D0D">
      <w:pPr>
        <w:spacing w:line="240" w:lineRule="auto"/>
        <w:rPr>
          <w:rFonts w:ascii="Palatino Linotype" w:eastAsia="Times New Roman" w:hAnsi="Palatino Linotype" w:cs="Times New Roman"/>
          <w:color w:val="FF0000"/>
        </w:rPr>
      </w:pPr>
    </w:p>
    <w:p w:rsidR="00F37D0D" w:rsidRPr="006C488A" w:rsidRDefault="00F37D0D" w:rsidP="00F37D0D">
      <w:pPr>
        <w:spacing w:line="240" w:lineRule="auto"/>
        <w:rPr>
          <w:rFonts w:ascii="Palatino Linotype" w:eastAsia="Times New Roman" w:hAnsi="Palatino Linotype" w:cs="Times New Roman"/>
          <w:color w:val="FF0000"/>
        </w:rPr>
      </w:pPr>
      <w:r>
        <w:rPr>
          <w:rFonts w:ascii="Palatino Linotype" w:eastAsia="Times New Roman" w:hAnsi="Palatino Linotype" w:cs="Times New Roman"/>
          <w:color w:val="FF0000"/>
        </w:rPr>
        <w:t>[Date]</w:t>
      </w:r>
    </w:p>
    <w:p w:rsidR="00F37D0D" w:rsidRDefault="00F37D0D">
      <w:pPr>
        <w:rPr>
          <w:sz w:val="22"/>
        </w:rPr>
      </w:pPr>
    </w:p>
    <w:p w:rsidR="007107D7" w:rsidRDefault="007107D7">
      <w:pPr>
        <w:rPr>
          <w:sz w:val="22"/>
        </w:rPr>
      </w:pPr>
      <w:r>
        <w:rPr>
          <w:sz w:val="22"/>
        </w:rPr>
        <w:t xml:space="preserve">The Honorable </w:t>
      </w:r>
      <w:r w:rsidR="001A1C09">
        <w:rPr>
          <w:sz w:val="22"/>
        </w:rPr>
        <w:t>Jerry Brown</w:t>
      </w:r>
    </w:p>
    <w:p w:rsidR="007107D7" w:rsidRDefault="001A1C09">
      <w:pPr>
        <w:rPr>
          <w:sz w:val="22"/>
        </w:rPr>
      </w:pPr>
      <w:r>
        <w:rPr>
          <w:sz w:val="22"/>
        </w:rPr>
        <w:t>Governor</w:t>
      </w:r>
      <w:r w:rsidR="007107D7">
        <w:rPr>
          <w:sz w:val="22"/>
        </w:rPr>
        <w:t xml:space="preserve">, </w:t>
      </w:r>
      <w:r>
        <w:rPr>
          <w:sz w:val="22"/>
        </w:rPr>
        <w:t>State of California</w:t>
      </w:r>
    </w:p>
    <w:p w:rsidR="007107D7" w:rsidRDefault="007107D7">
      <w:pPr>
        <w:rPr>
          <w:sz w:val="22"/>
        </w:rPr>
      </w:pPr>
      <w:r>
        <w:rPr>
          <w:sz w:val="22"/>
        </w:rPr>
        <w:t xml:space="preserve">State Capitol, </w:t>
      </w:r>
      <w:r w:rsidR="001A1C09">
        <w:rPr>
          <w:sz w:val="22"/>
        </w:rPr>
        <w:t>Suite 1173</w:t>
      </w:r>
    </w:p>
    <w:p w:rsidR="007107D7" w:rsidRDefault="007107D7">
      <w:pPr>
        <w:rPr>
          <w:sz w:val="22"/>
        </w:rPr>
      </w:pPr>
      <w:r>
        <w:rPr>
          <w:sz w:val="22"/>
        </w:rPr>
        <w:t>Sacramento, CA 95814</w:t>
      </w:r>
    </w:p>
    <w:p w:rsidR="007107D7" w:rsidRDefault="007107D7">
      <w:pPr>
        <w:rPr>
          <w:sz w:val="22"/>
        </w:rPr>
      </w:pPr>
    </w:p>
    <w:p w:rsidR="007107D7" w:rsidRPr="00F37D0D" w:rsidRDefault="007107D7">
      <w:pPr>
        <w:rPr>
          <w:b/>
          <w:sz w:val="22"/>
        </w:rPr>
      </w:pPr>
      <w:r w:rsidRPr="00F37D0D">
        <w:rPr>
          <w:b/>
          <w:sz w:val="22"/>
        </w:rPr>
        <w:t>RE: Support for AB 6</w:t>
      </w:r>
      <w:r w:rsidR="00F37D0D" w:rsidRPr="00F37D0D">
        <w:rPr>
          <w:b/>
          <w:sz w:val="22"/>
        </w:rPr>
        <w:t xml:space="preserve"> </w:t>
      </w:r>
      <w:proofErr w:type="gramStart"/>
      <w:r w:rsidR="00F37D0D" w:rsidRPr="004F74DF">
        <w:rPr>
          <w:b/>
          <w:i/>
          <w:sz w:val="22"/>
        </w:rPr>
        <w:t>The</w:t>
      </w:r>
      <w:proofErr w:type="gramEnd"/>
      <w:r w:rsidR="00F37D0D" w:rsidRPr="004F74DF">
        <w:rPr>
          <w:b/>
          <w:i/>
          <w:sz w:val="22"/>
        </w:rPr>
        <w:t xml:space="preserve"> CalFresh Act of 2011</w:t>
      </w:r>
    </w:p>
    <w:p w:rsidR="007107D7" w:rsidRDefault="007107D7">
      <w:pPr>
        <w:rPr>
          <w:sz w:val="22"/>
        </w:rPr>
      </w:pPr>
    </w:p>
    <w:p w:rsidR="007107D7" w:rsidRDefault="007107D7">
      <w:pPr>
        <w:rPr>
          <w:sz w:val="22"/>
        </w:rPr>
      </w:pPr>
      <w:r>
        <w:rPr>
          <w:sz w:val="22"/>
        </w:rPr>
        <w:t xml:space="preserve">Dear </w:t>
      </w:r>
      <w:r w:rsidR="001A1C09">
        <w:rPr>
          <w:sz w:val="22"/>
        </w:rPr>
        <w:t>Governor Brown</w:t>
      </w:r>
      <w:r>
        <w:rPr>
          <w:sz w:val="22"/>
        </w:rPr>
        <w:t xml:space="preserve">, </w:t>
      </w:r>
    </w:p>
    <w:p w:rsidR="007107D7" w:rsidRDefault="007107D7">
      <w:pPr>
        <w:rPr>
          <w:sz w:val="22"/>
        </w:rPr>
      </w:pPr>
    </w:p>
    <w:p w:rsidR="006F18BF" w:rsidRDefault="00F37D0D" w:rsidP="006F18BF">
      <w:pPr>
        <w:rPr>
          <w:rFonts w:ascii="Palatino" w:hAnsi="Palatino"/>
        </w:rPr>
      </w:pPr>
      <w:r w:rsidRPr="00F37D0D">
        <w:rPr>
          <w:rFonts w:ascii="Palatino" w:hAnsi="Palatino"/>
          <w:color w:val="FF0000"/>
        </w:rPr>
        <w:t>[</w:t>
      </w:r>
      <w:r w:rsidR="00B3566C">
        <w:rPr>
          <w:rFonts w:ascii="Palatino" w:hAnsi="Palatino"/>
          <w:color w:val="FF0000"/>
        </w:rPr>
        <w:t>N</w:t>
      </w:r>
      <w:r w:rsidR="006F18BF" w:rsidRPr="00F37D0D">
        <w:rPr>
          <w:rFonts w:ascii="Palatino" w:hAnsi="Palatino"/>
          <w:color w:val="FF0000"/>
        </w:rPr>
        <w:t>ame or your organization</w:t>
      </w:r>
      <w:r w:rsidRPr="00F37D0D">
        <w:rPr>
          <w:rFonts w:ascii="Palatino" w:hAnsi="Palatino"/>
          <w:color w:val="FF0000"/>
        </w:rPr>
        <w:t>]</w:t>
      </w:r>
      <w:r w:rsidR="006F18BF">
        <w:rPr>
          <w:rFonts w:ascii="Palatino" w:hAnsi="Palatino"/>
        </w:rPr>
        <w:t xml:space="preserve"> writes in strong support of AB 6</w:t>
      </w:r>
      <w:r w:rsidR="00CD6146">
        <w:rPr>
          <w:rFonts w:ascii="Palatino" w:hAnsi="Palatino"/>
        </w:rPr>
        <w:t xml:space="preserve"> (Fuentes)</w:t>
      </w:r>
      <w:r w:rsidR="00A54237">
        <w:rPr>
          <w:rFonts w:ascii="Palatino" w:hAnsi="Palatino"/>
        </w:rPr>
        <w:t>,</w:t>
      </w:r>
      <w:r w:rsidR="00CD6146">
        <w:rPr>
          <w:rFonts w:ascii="Palatino" w:hAnsi="Palatino"/>
        </w:rPr>
        <w:t xml:space="preserve"> </w:t>
      </w:r>
      <w:r w:rsidR="00CD6146" w:rsidRPr="00CD6146">
        <w:rPr>
          <w:rFonts w:ascii="Palatino" w:hAnsi="Palatino"/>
          <w:i/>
        </w:rPr>
        <w:t>The CalFresh Act of 2011</w:t>
      </w:r>
      <w:r w:rsidR="006F18BF" w:rsidRPr="00CD6146">
        <w:rPr>
          <w:rFonts w:ascii="Palatino" w:hAnsi="Palatino"/>
          <w:i/>
        </w:rPr>
        <w:t>,</w:t>
      </w:r>
      <w:r w:rsidR="006F18BF">
        <w:rPr>
          <w:rFonts w:ascii="Palatino" w:hAnsi="Palatino"/>
        </w:rPr>
        <w:t xml:space="preserve"> legislation aimed at increasing access to and participation in CalFresh by removing barriers and simplifying the application process, while simultaneously seeking cost savings.  </w:t>
      </w:r>
      <w:r w:rsidR="00B3566C">
        <w:rPr>
          <w:rFonts w:ascii="Palatino" w:hAnsi="Palatino"/>
        </w:rPr>
        <w:t xml:space="preserve">This bill </w:t>
      </w:r>
      <w:r w:rsidR="00A54237">
        <w:rPr>
          <w:rFonts w:ascii="Palatino" w:hAnsi="Palatino"/>
        </w:rPr>
        <w:t>w</w:t>
      </w:r>
      <w:r w:rsidR="00B3566C">
        <w:rPr>
          <w:rFonts w:ascii="Palatino" w:hAnsi="Palatino"/>
        </w:rPr>
        <w:t>ould</w:t>
      </w:r>
      <w:r w:rsidR="006F18BF">
        <w:rPr>
          <w:rFonts w:ascii="Palatino" w:hAnsi="Palatino"/>
        </w:rPr>
        <w:t xml:space="preserve"> simplify the reporting system for both CalFresh and CalW</w:t>
      </w:r>
      <w:r w:rsidR="00CD6146">
        <w:rPr>
          <w:rFonts w:ascii="Palatino" w:hAnsi="Palatino"/>
        </w:rPr>
        <w:t xml:space="preserve">ORKs by implementing </w:t>
      </w:r>
      <w:r w:rsidR="00CB3BCE">
        <w:rPr>
          <w:rFonts w:ascii="Palatino" w:hAnsi="Palatino"/>
        </w:rPr>
        <w:t>semi-annual reporting, eliminat</w:t>
      </w:r>
      <w:r w:rsidR="00DC2EDA">
        <w:rPr>
          <w:rFonts w:ascii="Palatino" w:hAnsi="Palatino"/>
        </w:rPr>
        <w:t>ing</w:t>
      </w:r>
      <w:r w:rsidR="001A1C09">
        <w:rPr>
          <w:rFonts w:ascii="Palatino" w:hAnsi="Palatino"/>
        </w:rPr>
        <w:t xml:space="preserve"> the finger imaging requirement for all CalFresh households</w:t>
      </w:r>
      <w:r w:rsidR="00CD6146">
        <w:rPr>
          <w:rFonts w:ascii="Palatino" w:hAnsi="Palatino"/>
        </w:rPr>
        <w:t>,</w:t>
      </w:r>
      <w:r w:rsidR="006F18BF">
        <w:rPr>
          <w:rFonts w:ascii="Palatino" w:hAnsi="Palatino"/>
        </w:rPr>
        <w:t xml:space="preserve"> and </w:t>
      </w:r>
      <w:r w:rsidR="002839D5">
        <w:rPr>
          <w:rFonts w:ascii="Palatino" w:hAnsi="Palatino"/>
        </w:rPr>
        <w:t>establish</w:t>
      </w:r>
      <w:r w:rsidR="00DC2EDA">
        <w:rPr>
          <w:rFonts w:ascii="Palatino" w:hAnsi="Palatino"/>
        </w:rPr>
        <w:t>ing</w:t>
      </w:r>
      <w:r w:rsidR="002839D5">
        <w:rPr>
          <w:rFonts w:ascii="Palatino" w:hAnsi="Palatino"/>
        </w:rPr>
        <w:t xml:space="preserve"> </w:t>
      </w:r>
      <w:r w:rsidR="006F18BF">
        <w:rPr>
          <w:rFonts w:ascii="Palatino" w:hAnsi="Palatino"/>
        </w:rPr>
        <w:t xml:space="preserve">a “Heat and Eat” </w:t>
      </w:r>
      <w:r w:rsidR="00A54237">
        <w:rPr>
          <w:rFonts w:ascii="Palatino" w:hAnsi="Palatino"/>
        </w:rPr>
        <w:t>(</w:t>
      </w:r>
      <w:r w:rsidR="006F18BF">
        <w:rPr>
          <w:rFonts w:ascii="Palatino" w:hAnsi="Palatino"/>
        </w:rPr>
        <w:t>or utility assistance</w:t>
      </w:r>
      <w:r w:rsidR="00A54237">
        <w:rPr>
          <w:rFonts w:ascii="Palatino" w:hAnsi="Palatino"/>
        </w:rPr>
        <w:t>)</w:t>
      </w:r>
      <w:r w:rsidR="006F18BF">
        <w:rPr>
          <w:rFonts w:ascii="Palatino" w:hAnsi="Palatino"/>
        </w:rPr>
        <w:t xml:space="preserve"> initiative. </w:t>
      </w:r>
    </w:p>
    <w:p w:rsidR="00F37D0D" w:rsidRDefault="00F37D0D" w:rsidP="00F37D0D">
      <w:pPr>
        <w:spacing w:line="240" w:lineRule="auto"/>
        <w:rPr>
          <w:rFonts w:ascii="Palatino Linotype" w:eastAsia="Times New Roman" w:hAnsi="Palatino Linotype" w:cs="Times New Roman"/>
          <w:color w:val="FF0000"/>
        </w:rPr>
      </w:pPr>
    </w:p>
    <w:p w:rsidR="00F37D0D" w:rsidRDefault="00F37D0D" w:rsidP="00F37D0D">
      <w:pPr>
        <w:spacing w:line="240" w:lineRule="auto"/>
        <w:rPr>
          <w:rFonts w:ascii="Palatino Linotype" w:eastAsia="Times New Roman" w:hAnsi="Palatino Linotype" w:cs="Times New Roman"/>
        </w:rPr>
      </w:pPr>
      <w:r w:rsidRPr="008935B8">
        <w:rPr>
          <w:rFonts w:ascii="Palatino Linotype" w:eastAsia="Times New Roman" w:hAnsi="Palatino Linotype" w:cs="Times New Roman"/>
          <w:color w:val="FF0000"/>
        </w:rPr>
        <w:t>[Please insert a sentence about what your organization does and why this issue is important to you.]</w:t>
      </w:r>
      <w:r>
        <w:rPr>
          <w:rFonts w:ascii="Palatino Linotype" w:eastAsia="Times New Roman" w:hAnsi="Palatino Linotype" w:cs="Times New Roman"/>
        </w:rPr>
        <w:t xml:space="preserve"> </w:t>
      </w:r>
    </w:p>
    <w:p w:rsidR="00575FF3" w:rsidRDefault="00575FF3" w:rsidP="006F18BF">
      <w:pPr>
        <w:rPr>
          <w:rFonts w:ascii="Palatino" w:hAnsi="Palatino"/>
        </w:rPr>
      </w:pPr>
    </w:p>
    <w:p w:rsidR="006958EA" w:rsidRDefault="00575FF3" w:rsidP="006F18BF">
      <w:pPr>
        <w:rPr>
          <w:rFonts w:ascii="Palatino" w:hAnsi="Palatino"/>
        </w:rPr>
      </w:pPr>
      <w:r>
        <w:rPr>
          <w:rFonts w:ascii="Palatino" w:hAnsi="Palatino"/>
        </w:rPr>
        <w:t xml:space="preserve">AB 6 </w:t>
      </w:r>
      <w:r w:rsidR="00A54237">
        <w:rPr>
          <w:rFonts w:ascii="Palatino" w:hAnsi="Palatino"/>
        </w:rPr>
        <w:t xml:space="preserve">would </w:t>
      </w:r>
      <w:r>
        <w:rPr>
          <w:rFonts w:ascii="Palatino" w:hAnsi="Palatino"/>
        </w:rPr>
        <w:t>benefit clients, administrat</w:t>
      </w:r>
      <w:r w:rsidR="004D5B37">
        <w:rPr>
          <w:rFonts w:ascii="Palatino" w:hAnsi="Palatino"/>
        </w:rPr>
        <w:t>ors</w:t>
      </w:r>
      <w:r w:rsidR="00A54237">
        <w:rPr>
          <w:rFonts w:ascii="Palatino" w:hAnsi="Palatino"/>
        </w:rPr>
        <w:t>,</w:t>
      </w:r>
      <w:r w:rsidR="004D5B37">
        <w:rPr>
          <w:rFonts w:ascii="Palatino" w:hAnsi="Palatino"/>
        </w:rPr>
        <w:t xml:space="preserve"> and the state as a whole</w:t>
      </w:r>
      <w:r w:rsidR="00B3566C">
        <w:rPr>
          <w:rFonts w:ascii="Palatino" w:hAnsi="Palatino"/>
        </w:rPr>
        <w:t xml:space="preserve"> by streamlining the application process and improving efficiency. </w:t>
      </w:r>
      <w:r w:rsidR="002839D5">
        <w:rPr>
          <w:rFonts w:ascii="Palatino" w:hAnsi="Palatino"/>
        </w:rPr>
        <w:t>These changes</w:t>
      </w:r>
      <w:r w:rsidR="00B3566C">
        <w:rPr>
          <w:rFonts w:ascii="Palatino" w:hAnsi="Palatino"/>
        </w:rPr>
        <w:t xml:space="preserve"> </w:t>
      </w:r>
      <w:r w:rsidR="00A54237">
        <w:rPr>
          <w:rFonts w:ascii="Palatino" w:hAnsi="Palatino"/>
        </w:rPr>
        <w:t xml:space="preserve">would </w:t>
      </w:r>
      <w:r w:rsidR="004D5B37">
        <w:rPr>
          <w:rFonts w:ascii="Palatino" w:hAnsi="Palatino"/>
        </w:rPr>
        <w:t>provide significant administrative relief, improve client access</w:t>
      </w:r>
      <w:r w:rsidR="00A54237">
        <w:rPr>
          <w:rFonts w:ascii="Palatino" w:hAnsi="Palatino"/>
        </w:rPr>
        <w:t>,</w:t>
      </w:r>
      <w:r w:rsidR="004D5B37">
        <w:rPr>
          <w:rFonts w:ascii="Palatino" w:hAnsi="Palatino"/>
        </w:rPr>
        <w:t xml:space="preserve"> and </w:t>
      </w:r>
      <w:r w:rsidR="002839D5">
        <w:rPr>
          <w:rFonts w:ascii="Palatino" w:hAnsi="Palatino"/>
        </w:rPr>
        <w:t>generate</w:t>
      </w:r>
      <w:r w:rsidR="00DC2EDA">
        <w:rPr>
          <w:rFonts w:ascii="Palatino" w:hAnsi="Palatino"/>
        </w:rPr>
        <w:t xml:space="preserve"> ongoing</w:t>
      </w:r>
      <w:r w:rsidR="004D5B37">
        <w:rPr>
          <w:rFonts w:ascii="Palatino" w:hAnsi="Palatino"/>
        </w:rPr>
        <w:t xml:space="preserve"> statewide savings. In addition, removing barriers to access and increasing participation in CalFresh </w:t>
      </w:r>
      <w:r w:rsidR="002839D5">
        <w:rPr>
          <w:rFonts w:ascii="Palatino" w:hAnsi="Palatino"/>
        </w:rPr>
        <w:t>would stimulate</w:t>
      </w:r>
      <w:r w:rsidR="004D5B37">
        <w:rPr>
          <w:rFonts w:ascii="Palatino" w:hAnsi="Palatino"/>
        </w:rPr>
        <w:t xml:space="preserve"> the state economy.</w:t>
      </w:r>
      <w:r w:rsidR="004D5B37" w:rsidRPr="004D5B37">
        <w:rPr>
          <w:rFonts w:ascii="Palatino" w:hAnsi="Palatino"/>
        </w:rPr>
        <w:t xml:space="preserve"> </w:t>
      </w:r>
      <w:r w:rsidR="004D5B37">
        <w:rPr>
          <w:rFonts w:ascii="Palatino" w:hAnsi="Palatino"/>
        </w:rPr>
        <w:t>Increasing participation to near</w:t>
      </w:r>
      <w:r w:rsidR="00A54237">
        <w:rPr>
          <w:rFonts w:ascii="Palatino" w:hAnsi="Palatino"/>
        </w:rPr>
        <w:t>ly</w:t>
      </w:r>
      <w:r w:rsidR="004D5B37">
        <w:rPr>
          <w:rFonts w:ascii="Palatino" w:hAnsi="Palatino"/>
        </w:rPr>
        <w:t xml:space="preserve"> 100</w:t>
      </w:r>
      <w:r w:rsidR="00A54237">
        <w:rPr>
          <w:rFonts w:ascii="Palatino" w:hAnsi="Palatino"/>
        </w:rPr>
        <w:t xml:space="preserve"> percent</w:t>
      </w:r>
      <w:r w:rsidR="004D5B37">
        <w:rPr>
          <w:rFonts w:ascii="Palatino" w:hAnsi="Palatino"/>
        </w:rPr>
        <w:t xml:space="preserve"> of eligible households, as other states have done, </w:t>
      </w:r>
      <w:r w:rsidR="00A54237">
        <w:rPr>
          <w:rFonts w:ascii="Palatino" w:hAnsi="Palatino"/>
        </w:rPr>
        <w:t>w</w:t>
      </w:r>
      <w:r w:rsidR="004D5B37">
        <w:rPr>
          <w:rFonts w:ascii="Palatino" w:hAnsi="Palatino"/>
        </w:rPr>
        <w:t xml:space="preserve">ould </w:t>
      </w:r>
      <w:r w:rsidR="00A54237">
        <w:rPr>
          <w:rFonts w:ascii="Palatino" w:hAnsi="Palatino"/>
        </w:rPr>
        <w:t>result in an</w:t>
      </w:r>
      <w:r w:rsidR="004D5B37">
        <w:rPr>
          <w:rFonts w:ascii="Palatino" w:hAnsi="Palatino"/>
        </w:rPr>
        <w:t xml:space="preserve"> additional $4.9 billion in federal benefits for needy Californians and more than $8.7 billion in associated economic activity. </w:t>
      </w:r>
    </w:p>
    <w:p w:rsidR="006F18BF" w:rsidRDefault="006F18BF">
      <w:pPr>
        <w:rPr>
          <w:rFonts w:ascii="Palatino" w:hAnsi="Palatino"/>
        </w:rPr>
      </w:pPr>
    </w:p>
    <w:p w:rsidR="004D5B37" w:rsidRDefault="00201159">
      <w:pPr>
        <w:rPr>
          <w:rFonts w:ascii="Palatino" w:hAnsi="Palatino"/>
        </w:rPr>
      </w:pPr>
      <w:r>
        <w:rPr>
          <w:rFonts w:ascii="Palatino" w:hAnsi="Palatino"/>
        </w:rPr>
        <w:t xml:space="preserve">Combined with recent efforts to modernize CalFresh, </w:t>
      </w:r>
      <w:r w:rsidR="00B3566C">
        <w:rPr>
          <w:rFonts w:ascii="Palatino" w:hAnsi="Palatino"/>
        </w:rPr>
        <w:t>adopting semi-annual reporting is</w:t>
      </w:r>
      <w:r>
        <w:rPr>
          <w:rFonts w:ascii="Palatino" w:hAnsi="Palatino"/>
        </w:rPr>
        <w:t xml:space="preserve"> likely to help more </w:t>
      </w:r>
      <w:r w:rsidR="00A54237">
        <w:rPr>
          <w:rFonts w:ascii="Palatino" w:hAnsi="Palatino"/>
        </w:rPr>
        <w:t xml:space="preserve">eligible </w:t>
      </w:r>
      <w:r>
        <w:rPr>
          <w:rFonts w:ascii="Palatino" w:hAnsi="Palatino"/>
        </w:rPr>
        <w:t xml:space="preserve">families </w:t>
      </w:r>
      <w:r w:rsidR="00B3566C">
        <w:rPr>
          <w:rFonts w:ascii="Palatino" w:hAnsi="Palatino"/>
        </w:rPr>
        <w:t>maintain benefits</w:t>
      </w:r>
      <w:r>
        <w:rPr>
          <w:rFonts w:ascii="Palatino" w:hAnsi="Palatino"/>
        </w:rPr>
        <w:t xml:space="preserve"> and increase participation. </w:t>
      </w:r>
      <w:r w:rsidR="001D6EDC">
        <w:rPr>
          <w:rFonts w:ascii="Palatino" w:hAnsi="Palatino"/>
        </w:rPr>
        <w:t xml:space="preserve"> In addition</w:t>
      </w:r>
      <w:r w:rsidR="00B3566C">
        <w:rPr>
          <w:rFonts w:ascii="Palatino" w:hAnsi="Palatino"/>
        </w:rPr>
        <w:t xml:space="preserve"> to</w:t>
      </w:r>
      <w:r w:rsidR="001D6EDC">
        <w:rPr>
          <w:rFonts w:ascii="Palatino" w:hAnsi="Palatino"/>
        </w:rPr>
        <w:t xml:space="preserve"> eliminating unnecessary paperwork and simplifying the application process, semi-annual reporting has been shown to maintain program integrity in every other state across the </w:t>
      </w:r>
      <w:r w:rsidR="00B3566C">
        <w:rPr>
          <w:rFonts w:ascii="Palatino" w:hAnsi="Palatino"/>
        </w:rPr>
        <w:t>country</w:t>
      </w:r>
      <w:r w:rsidR="001D6EDC">
        <w:rPr>
          <w:rFonts w:ascii="Palatino" w:hAnsi="Palatino"/>
        </w:rPr>
        <w:t xml:space="preserve">. </w:t>
      </w:r>
      <w:r w:rsidR="009F2527">
        <w:rPr>
          <w:rFonts w:ascii="Palatino" w:hAnsi="Palatino"/>
        </w:rPr>
        <w:t>W</w:t>
      </w:r>
      <w:r>
        <w:rPr>
          <w:rFonts w:ascii="Palatino" w:hAnsi="Palatino"/>
        </w:rPr>
        <w:t xml:space="preserve">ith the </w:t>
      </w:r>
      <w:r w:rsidR="001D6EDC">
        <w:rPr>
          <w:rFonts w:ascii="Palatino" w:hAnsi="Palatino"/>
        </w:rPr>
        <w:t xml:space="preserve">United States Department of Agriculture (USDA) actively pursuing </w:t>
      </w:r>
      <w:r w:rsidR="00A54237">
        <w:rPr>
          <w:rFonts w:ascii="Palatino" w:hAnsi="Palatino"/>
        </w:rPr>
        <w:t xml:space="preserve">California’s </w:t>
      </w:r>
      <w:r w:rsidR="001D6EDC">
        <w:rPr>
          <w:rFonts w:ascii="Palatino" w:hAnsi="Palatino"/>
        </w:rPr>
        <w:t xml:space="preserve">conversion to </w:t>
      </w:r>
      <w:r w:rsidR="006F53CA">
        <w:rPr>
          <w:rFonts w:ascii="Palatino" w:hAnsi="Palatino"/>
        </w:rPr>
        <w:t xml:space="preserve">a </w:t>
      </w:r>
      <w:r w:rsidR="001D6EDC">
        <w:rPr>
          <w:rFonts w:ascii="Palatino" w:hAnsi="Palatino"/>
        </w:rPr>
        <w:t>simplified reporting</w:t>
      </w:r>
      <w:r w:rsidR="006F53CA">
        <w:rPr>
          <w:rFonts w:ascii="Palatino" w:hAnsi="Palatino"/>
        </w:rPr>
        <w:t xml:space="preserve"> system, such as semi-annual reporting, </w:t>
      </w:r>
      <w:r w:rsidR="009F2527">
        <w:rPr>
          <w:rFonts w:ascii="Palatino" w:hAnsi="Palatino"/>
        </w:rPr>
        <w:t>and requi</w:t>
      </w:r>
      <w:r w:rsidR="00D54B0B">
        <w:rPr>
          <w:rFonts w:ascii="Palatino" w:hAnsi="Palatino"/>
        </w:rPr>
        <w:t>ring that significant progres</w:t>
      </w:r>
      <w:r w:rsidR="009F2527">
        <w:rPr>
          <w:rFonts w:ascii="Palatino" w:hAnsi="Palatino"/>
        </w:rPr>
        <w:t>s</w:t>
      </w:r>
      <w:r w:rsidR="00D54B0B">
        <w:rPr>
          <w:rFonts w:ascii="Palatino" w:hAnsi="Palatino"/>
        </w:rPr>
        <w:t xml:space="preserve"> be</w:t>
      </w:r>
      <w:r w:rsidR="009F2527">
        <w:rPr>
          <w:rFonts w:ascii="Palatino" w:hAnsi="Palatino"/>
        </w:rPr>
        <w:t xml:space="preserve"> made toward this goal, </w:t>
      </w:r>
      <w:r w:rsidR="001D6EDC">
        <w:rPr>
          <w:rFonts w:ascii="Palatino" w:hAnsi="Palatino"/>
        </w:rPr>
        <w:t xml:space="preserve">now is the right time to </w:t>
      </w:r>
      <w:r w:rsidR="00B90FD4">
        <w:rPr>
          <w:rFonts w:ascii="Palatino" w:hAnsi="Palatino"/>
        </w:rPr>
        <w:t>establish</w:t>
      </w:r>
      <w:r w:rsidR="009F2527">
        <w:rPr>
          <w:rFonts w:ascii="Palatino" w:hAnsi="Palatino"/>
        </w:rPr>
        <w:t xml:space="preserve"> semi-annual reporting for both CalFresh and CalWORKs. With potential savings in the tens of millions of dollars and clear benefits for clients </w:t>
      </w:r>
      <w:r w:rsidR="00B90FD4">
        <w:rPr>
          <w:rFonts w:ascii="Palatino" w:hAnsi="Palatino"/>
        </w:rPr>
        <w:t>as well as</w:t>
      </w:r>
      <w:r w:rsidR="009F2527">
        <w:rPr>
          <w:rFonts w:ascii="Palatino" w:hAnsi="Palatino"/>
        </w:rPr>
        <w:t xml:space="preserve"> administrators</w:t>
      </w:r>
      <w:r w:rsidR="00B90FD4">
        <w:rPr>
          <w:rFonts w:ascii="Palatino" w:hAnsi="Palatino"/>
        </w:rPr>
        <w:t>,</w:t>
      </w:r>
      <w:r w:rsidR="009F2527">
        <w:rPr>
          <w:rFonts w:ascii="Palatino" w:hAnsi="Palatino"/>
        </w:rPr>
        <w:t xml:space="preserve"> semi-annual reporting presents a win-win opportunity for California. </w:t>
      </w:r>
    </w:p>
    <w:p w:rsidR="009F2527" w:rsidRDefault="009F2527">
      <w:pPr>
        <w:rPr>
          <w:rFonts w:ascii="Palatino" w:hAnsi="Palatino"/>
        </w:rPr>
      </w:pPr>
    </w:p>
    <w:p w:rsidR="00D81305" w:rsidRDefault="004D5CA8">
      <w:pPr>
        <w:rPr>
          <w:rFonts w:ascii="Palatino" w:hAnsi="Palatino"/>
        </w:rPr>
      </w:pPr>
      <w:r>
        <w:rPr>
          <w:rFonts w:ascii="Palatino" w:hAnsi="Palatino"/>
        </w:rPr>
        <w:t xml:space="preserve">To further improve program administration, AB 6 would </w:t>
      </w:r>
      <w:r w:rsidR="009F2527">
        <w:rPr>
          <w:rFonts w:ascii="Palatino" w:hAnsi="Palatino"/>
        </w:rPr>
        <w:t>eliminat</w:t>
      </w:r>
      <w:r>
        <w:rPr>
          <w:rFonts w:ascii="Palatino" w:hAnsi="Palatino"/>
        </w:rPr>
        <w:t>e</w:t>
      </w:r>
      <w:r w:rsidR="009F2527">
        <w:rPr>
          <w:rFonts w:ascii="Palatino" w:hAnsi="Palatino"/>
        </w:rPr>
        <w:t xml:space="preserve"> the </w:t>
      </w:r>
      <w:r w:rsidR="001A1C09">
        <w:rPr>
          <w:rFonts w:ascii="Palatino" w:hAnsi="Palatino"/>
        </w:rPr>
        <w:t>finger imaging require</w:t>
      </w:r>
      <w:r w:rsidR="00056AE4">
        <w:rPr>
          <w:rFonts w:ascii="Palatino" w:hAnsi="Palatino"/>
        </w:rPr>
        <w:t>ment, which prevents eligible people from participating</w:t>
      </w:r>
      <w:proofErr w:type="gramStart"/>
      <w:r w:rsidR="00056AE4">
        <w:rPr>
          <w:rFonts w:ascii="Palatino" w:hAnsi="Palatino"/>
        </w:rPr>
        <w:t>,  for</w:t>
      </w:r>
      <w:proofErr w:type="gramEnd"/>
      <w:r w:rsidR="00056AE4">
        <w:rPr>
          <w:rFonts w:ascii="Palatino" w:hAnsi="Palatino"/>
        </w:rPr>
        <w:t xml:space="preserve"> all CalFresh households</w:t>
      </w:r>
      <w:r w:rsidR="002839D5">
        <w:rPr>
          <w:rFonts w:ascii="Palatino" w:hAnsi="Palatino"/>
        </w:rPr>
        <w:t xml:space="preserve">.  The California State Auditor has twice shown that </w:t>
      </w:r>
      <w:r w:rsidR="001A1C09">
        <w:rPr>
          <w:rFonts w:ascii="Palatino" w:hAnsi="Palatino"/>
        </w:rPr>
        <w:t>the Statewide Finger Imaging System (SFIS)</w:t>
      </w:r>
      <w:r w:rsidR="00D81305" w:rsidRPr="00D81305">
        <w:rPr>
          <w:rFonts w:ascii="Palatino" w:hAnsi="Palatino"/>
        </w:rPr>
        <w:t xml:space="preserve"> </w:t>
      </w:r>
      <w:r w:rsidR="002839D5">
        <w:rPr>
          <w:rFonts w:ascii="Palatino" w:hAnsi="Palatino"/>
        </w:rPr>
        <w:t xml:space="preserve">is </w:t>
      </w:r>
      <w:r w:rsidR="00D81305" w:rsidRPr="00D81305">
        <w:rPr>
          <w:rFonts w:ascii="Palatino" w:hAnsi="Palatino"/>
        </w:rPr>
        <w:t xml:space="preserve">neither effective </w:t>
      </w:r>
      <w:r w:rsidR="00B90FD4">
        <w:rPr>
          <w:rFonts w:ascii="Palatino" w:hAnsi="Palatino"/>
        </w:rPr>
        <w:t>n</w:t>
      </w:r>
      <w:r w:rsidR="00D81305" w:rsidRPr="00D81305">
        <w:rPr>
          <w:rFonts w:ascii="Palatino" w:hAnsi="Palatino"/>
        </w:rPr>
        <w:t xml:space="preserve">or efficient </w:t>
      </w:r>
      <w:r w:rsidR="00B90FD4">
        <w:rPr>
          <w:rFonts w:ascii="Palatino" w:hAnsi="Palatino"/>
        </w:rPr>
        <w:t xml:space="preserve">as a </w:t>
      </w:r>
      <w:r w:rsidR="00D81305" w:rsidRPr="00D81305">
        <w:rPr>
          <w:rFonts w:ascii="Palatino" w:hAnsi="Palatino"/>
        </w:rPr>
        <w:t xml:space="preserve">tool </w:t>
      </w:r>
      <w:r w:rsidR="00B90FD4">
        <w:rPr>
          <w:rFonts w:ascii="Palatino" w:hAnsi="Palatino"/>
        </w:rPr>
        <w:t>to fight</w:t>
      </w:r>
      <w:r w:rsidR="00D81305" w:rsidRPr="00D81305">
        <w:rPr>
          <w:rFonts w:ascii="Palatino" w:hAnsi="Palatino"/>
        </w:rPr>
        <w:t xml:space="preserve"> fraud.</w:t>
      </w:r>
      <w:r w:rsidR="006C2CC1">
        <w:rPr>
          <w:rFonts w:ascii="Palatino" w:hAnsi="Palatino"/>
        </w:rPr>
        <w:t xml:space="preserve"> USDA, </w:t>
      </w:r>
      <w:r w:rsidR="002839D5">
        <w:rPr>
          <w:rFonts w:ascii="Palatino" w:hAnsi="Palatino"/>
        </w:rPr>
        <w:t xml:space="preserve">the agency that </w:t>
      </w:r>
      <w:r w:rsidR="006C2CC1">
        <w:rPr>
          <w:rFonts w:ascii="Palatino" w:hAnsi="Palatino"/>
        </w:rPr>
        <w:t xml:space="preserve">administers </w:t>
      </w:r>
      <w:r w:rsidR="002839D5">
        <w:rPr>
          <w:rFonts w:ascii="Palatino" w:hAnsi="Palatino"/>
        </w:rPr>
        <w:t xml:space="preserve">CalFresh </w:t>
      </w:r>
      <w:r w:rsidR="006C2CC1">
        <w:rPr>
          <w:rFonts w:ascii="Palatino" w:hAnsi="Palatino"/>
        </w:rPr>
        <w:t>federally</w:t>
      </w:r>
      <w:r w:rsidR="00BA2F12">
        <w:rPr>
          <w:rFonts w:ascii="Palatino" w:hAnsi="Palatino"/>
        </w:rPr>
        <w:t xml:space="preserve"> and funds 100</w:t>
      </w:r>
      <w:r w:rsidR="00B90FD4">
        <w:rPr>
          <w:rFonts w:ascii="Palatino" w:hAnsi="Palatino"/>
        </w:rPr>
        <w:t xml:space="preserve"> percent </w:t>
      </w:r>
      <w:r w:rsidR="00BA2F12">
        <w:rPr>
          <w:rFonts w:ascii="Palatino" w:hAnsi="Palatino"/>
        </w:rPr>
        <w:t xml:space="preserve">of </w:t>
      </w:r>
      <w:r w:rsidR="002839D5">
        <w:rPr>
          <w:rFonts w:ascii="Palatino" w:hAnsi="Palatino"/>
        </w:rPr>
        <w:t xml:space="preserve">CalFresh </w:t>
      </w:r>
      <w:r w:rsidR="00BA2F12">
        <w:rPr>
          <w:rFonts w:ascii="Palatino" w:hAnsi="Palatino"/>
        </w:rPr>
        <w:t>benefits</w:t>
      </w:r>
      <w:r w:rsidR="006C2CC1">
        <w:rPr>
          <w:rFonts w:ascii="Palatino" w:hAnsi="Palatino"/>
        </w:rPr>
        <w:t xml:space="preserve">, </w:t>
      </w:r>
      <w:r w:rsidR="002839D5">
        <w:rPr>
          <w:rFonts w:ascii="Palatino" w:hAnsi="Palatino"/>
        </w:rPr>
        <w:t>has strongly urged</w:t>
      </w:r>
      <w:r w:rsidR="00B90FD4">
        <w:rPr>
          <w:rFonts w:ascii="Palatino" w:hAnsi="Palatino"/>
        </w:rPr>
        <w:t xml:space="preserve"> </w:t>
      </w:r>
      <w:r w:rsidR="006C2CC1">
        <w:rPr>
          <w:rFonts w:ascii="Palatino" w:hAnsi="Palatino"/>
        </w:rPr>
        <w:t>California to eliminate</w:t>
      </w:r>
      <w:r w:rsidR="00333BA1">
        <w:rPr>
          <w:rFonts w:ascii="Palatino" w:hAnsi="Palatino"/>
        </w:rPr>
        <w:t xml:space="preserve"> </w:t>
      </w:r>
      <w:r w:rsidR="002839D5">
        <w:rPr>
          <w:rFonts w:ascii="Palatino" w:hAnsi="Palatino"/>
        </w:rPr>
        <w:t xml:space="preserve">finger </w:t>
      </w:r>
      <w:r w:rsidR="00C37855">
        <w:rPr>
          <w:rFonts w:ascii="Palatino" w:hAnsi="Palatino"/>
        </w:rPr>
        <w:t>imaging and</w:t>
      </w:r>
      <w:r w:rsidR="002839D5">
        <w:rPr>
          <w:rFonts w:ascii="Palatino" w:hAnsi="Palatino"/>
        </w:rPr>
        <w:t xml:space="preserve"> has placed</w:t>
      </w:r>
      <w:r w:rsidR="006C2CC1">
        <w:rPr>
          <w:rFonts w:ascii="Palatino" w:hAnsi="Palatino"/>
        </w:rPr>
        <w:t xml:space="preserve"> a moratorium on</w:t>
      </w:r>
      <w:r>
        <w:rPr>
          <w:rFonts w:ascii="Palatino" w:hAnsi="Palatino"/>
        </w:rPr>
        <w:t xml:space="preserve"> implementing the policy in</w:t>
      </w:r>
      <w:r w:rsidR="006C2CC1">
        <w:rPr>
          <w:rFonts w:ascii="Palatino" w:hAnsi="Palatino"/>
        </w:rPr>
        <w:t xml:space="preserve"> other states. </w:t>
      </w:r>
      <w:r w:rsidR="00D14B9E">
        <w:rPr>
          <w:rFonts w:ascii="Palatino" w:hAnsi="Palatino"/>
        </w:rPr>
        <w:t>Given  the scathing audit of the finger imaging system, the recent research on the negative impact on</w:t>
      </w:r>
      <w:r w:rsidR="00056AE4">
        <w:rPr>
          <w:rFonts w:ascii="Palatino" w:hAnsi="Palatino"/>
        </w:rPr>
        <w:t xml:space="preserve"> CalFresh</w:t>
      </w:r>
      <w:r w:rsidR="00D14B9E">
        <w:rPr>
          <w:rFonts w:ascii="Palatino" w:hAnsi="Palatino"/>
        </w:rPr>
        <w:t xml:space="preserve"> participation, and California’s need to reduce state costs by removing ineffective systems, </w:t>
      </w:r>
      <w:r w:rsidR="007831CA">
        <w:rPr>
          <w:rFonts w:ascii="Palatino" w:hAnsi="Palatino"/>
        </w:rPr>
        <w:t xml:space="preserve">the </w:t>
      </w:r>
      <w:r w:rsidR="00D14B9E">
        <w:rPr>
          <w:rFonts w:ascii="Palatino" w:hAnsi="Palatino"/>
        </w:rPr>
        <w:t>finger imaging</w:t>
      </w:r>
      <w:r w:rsidR="007831CA">
        <w:rPr>
          <w:rFonts w:ascii="Palatino" w:hAnsi="Palatino"/>
        </w:rPr>
        <w:t xml:space="preserve"> requirement</w:t>
      </w:r>
      <w:r w:rsidR="00D14B9E">
        <w:rPr>
          <w:rFonts w:ascii="Palatino" w:hAnsi="Palatino"/>
        </w:rPr>
        <w:t xml:space="preserve"> for CalFresh should end.</w:t>
      </w:r>
    </w:p>
    <w:p w:rsidR="00A77644" w:rsidRDefault="00A77644">
      <w:pPr>
        <w:rPr>
          <w:rFonts w:ascii="Palatino" w:hAnsi="Palatino"/>
        </w:rPr>
      </w:pPr>
    </w:p>
    <w:p w:rsidR="00F81565" w:rsidRDefault="00573704">
      <w:pPr>
        <w:rPr>
          <w:rFonts w:ascii="Palatino" w:hAnsi="Palatino"/>
        </w:rPr>
      </w:pPr>
      <w:r>
        <w:rPr>
          <w:rFonts w:ascii="Palatino" w:hAnsi="Palatino"/>
        </w:rPr>
        <w:t>Based on successful i</w:t>
      </w:r>
      <w:r w:rsidR="00C13A99">
        <w:rPr>
          <w:rFonts w:ascii="Palatino" w:hAnsi="Palatino"/>
        </w:rPr>
        <w:t xml:space="preserve">mplementation </w:t>
      </w:r>
      <w:r>
        <w:rPr>
          <w:rFonts w:ascii="Palatino" w:hAnsi="Palatino"/>
        </w:rPr>
        <w:t>in a number of other states, a</w:t>
      </w:r>
      <w:r w:rsidR="00C13A99">
        <w:rPr>
          <w:rFonts w:ascii="Palatino" w:hAnsi="Palatino"/>
        </w:rPr>
        <w:t xml:space="preserve"> “Heat and Eat” program presents </w:t>
      </w:r>
      <w:r>
        <w:rPr>
          <w:rFonts w:ascii="Palatino" w:hAnsi="Palatino"/>
        </w:rPr>
        <w:t>an opportunity</w:t>
      </w:r>
      <w:r w:rsidR="00C13A99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to </w:t>
      </w:r>
      <w:r w:rsidR="00C13A99">
        <w:rPr>
          <w:rFonts w:ascii="Palatino" w:hAnsi="Palatino"/>
        </w:rPr>
        <w:t>maximiz</w:t>
      </w:r>
      <w:r>
        <w:rPr>
          <w:rFonts w:ascii="Palatino" w:hAnsi="Palatino"/>
        </w:rPr>
        <w:t>e</w:t>
      </w:r>
      <w:r w:rsidR="00C13A99">
        <w:rPr>
          <w:rFonts w:ascii="Palatino" w:hAnsi="Palatino"/>
        </w:rPr>
        <w:t xml:space="preserve"> critical federal nutrition benefits. </w:t>
      </w:r>
      <w:r w:rsidR="004D5CA8" w:rsidRPr="004D5CA8">
        <w:rPr>
          <w:rFonts w:ascii="Palatino" w:hAnsi="Palatino"/>
        </w:rPr>
        <w:t xml:space="preserve">By providing all CalFresh households with a nominal Low Income Home Energy Assistance Program (LIHEAP) benefit, many families </w:t>
      </w:r>
      <w:r w:rsidR="00B90FD4">
        <w:rPr>
          <w:rFonts w:ascii="Palatino" w:hAnsi="Palatino"/>
        </w:rPr>
        <w:t>would</w:t>
      </w:r>
      <w:r w:rsidR="00B90FD4" w:rsidRPr="004D5CA8">
        <w:rPr>
          <w:rFonts w:ascii="Palatino" w:hAnsi="Palatino"/>
        </w:rPr>
        <w:t xml:space="preserve"> </w:t>
      </w:r>
      <w:r w:rsidR="004D5CA8" w:rsidRPr="004D5CA8">
        <w:rPr>
          <w:rFonts w:ascii="Palatino" w:hAnsi="Palatino"/>
        </w:rPr>
        <w:t>see a significant increase in federal CalFresh benefits</w:t>
      </w:r>
      <w:r w:rsidR="004D5CA8">
        <w:rPr>
          <w:rFonts w:ascii="Palatino" w:hAnsi="Palatino"/>
        </w:rPr>
        <w:t xml:space="preserve"> and all households </w:t>
      </w:r>
      <w:r w:rsidR="00B90FD4">
        <w:rPr>
          <w:rFonts w:ascii="Palatino" w:hAnsi="Palatino"/>
        </w:rPr>
        <w:t xml:space="preserve">would </w:t>
      </w:r>
      <w:r w:rsidR="004D5CA8">
        <w:rPr>
          <w:rFonts w:ascii="Palatino" w:hAnsi="Palatino"/>
        </w:rPr>
        <w:t>benefit from a simplified</w:t>
      </w:r>
      <w:r w:rsidR="00C13A99" w:rsidRPr="00657E4C">
        <w:rPr>
          <w:rFonts w:ascii="Palatino" w:hAnsi="Palatino"/>
        </w:rPr>
        <w:t xml:space="preserve"> verification process. </w:t>
      </w:r>
      <w:r w:rsidR="00C13A99">
        <w:rPr>
          <w:rFonts w:ascii="Palatino" w:hAnsi="Palatino"/>
        </w:rPr>
        <w:t xml:space="preserve"> This small upfront investment </w:t>
      </w:r>
      <w:r w:rsidR="004D5CA8">
        <w:rPr>
          <w:rFonts w:ascii="Palatino" w:hAnsi="Palatino"/>
        </w:rPr>
        <w:t xml:space="preserve">in “Heat and Eat” </w:t>
      </w:r>
      <w:r w:rsidR="00B90FD4">
        <w:rPr>
          <w:rFonts w:ascii="Palatino" w:hAnsi="Palatino"/>
        </w:rPr>
        <w:t>would</w:t>
      </w:r>
      <w:r w:rsidR="00C13A99">
        <w:rPr>
          <w:rFonts w:ascii="Palatino" w:hAnsi="Palatino"/>
        </w:rPr>
        <w:t xml:space="preserve"> </w:t>
      </w:r>
      <w:r w:rsidR="00B90FD4">
        <w:rPr>
          <w:rFonts w:ascii="Palatino" w:hAnsi="Palatino"/>
        </w:rPr>
        <w:t>generate</w:t>
      </w:r>
      <w:r w:rsidR="00C13A99">
        <w:rPr>
          <w:rFonts w:ascii="Palatino" w:hAnsi="Palatino"/>
        </w:rPr>
        <w:t xml:space="preserve"> </w:t>
      </w:r>
      <w:proofErr w:type="gramStart"/>
      <w:r w:rsidR="00C13A99">
        <w:rPr>
          <w:rFonts w:ascii="Palatino" w:hAnsi="Palatino"/>
        </w:rPr>
        <w:t xml:space="preserve">an </w:t>
      </w:r>
      <w:r>
        <w:rPr>
          <w:rFonts w:ascii="Palatino" w:hAnsi="Palatino"/>
        </w:rPr>
        <w:t>additional tens</w:t>
      </w:r>
      <w:proofErr w:type="gramEnd"/>
      <w:r w:rsidR="00333BA1">
        <w:rPr>
          <w:rFonts w:ascii="Palatino" w:hAnsi="Palatino"/>
        </w:rPr>
        <w:t xml:space="preserve"> </w:t>
      </w:r>
      <w:r>
        <w:rPr>
          <w:rFonts w:ascii="Palatino" w:hAnsi="Palatino"/>
        </w:rPr>
        <w:t>of</w:t>
      </w:r>
      <w:r w:rsidR="00333BA1">
        <w:rPr>
          <w:rFonts w:ascii="Palatino" w:hAnsi="Palatino"/>
        </w:rPr>
        <w:t xml:space="preserve"> </w:t>
      </w:r>
      <w:r w:rsidR="00C13A99">
        <w:rPr>
          <w:rFonts w:ascii="Palatino" w:hAnsi="Palatino"/>
        </w:rPr>
        <w:t xml:space="preserve">millions of dollars in </w:t>
      </w:r>
      <w:r w:rsidR="00B90FD4">
        <w:rPr>
          <w:rFonts w:ascii="Palatino" w:hAnsi="Palatino"/>
        </w:rPr>
        <w:t xml:space="preserve">federal </w:t>
      </w:r>
      <w:r w:rsidR="00C13A99">
        <w:rPr>
          <w:rFonts w:ascii="Palatino" w:hAnsi="Palatino"/>
        </w:rPr>
        <w:t xml:space="preserve">benefits for </w:t>
      </w:r>
      <w:r w:rsidR="004D5CA8">
        <w:rPr>
          <w:rFonts w:ascii="Palatino" w:hAnsi="Palatino"/>
        </w:rPr>
        <w:t xml:space="preserve">low-income </w:t>
      </w:r>
      <w:r w:rsidR="00C13A99">
        <w:rPr>
          <w:rFonts w:ascii="Palatino" w:hAnsi="Palatino"/>
        </w:rPr>
        <w:t xml:space="preserve">California families and </w:t>
      </w:r>
      <w:r w:rsidR="00333BA1">
        <w:rPr>
          <w:rFonts w:ascii="Palatino" w:hAnsi="Palatino"/>
        </w:rPr>
        <w:t xml:space="preserve">would </w:t>
      </w:r>
      <w:r w:rsidR="00B90FD4">
        <w:rPr>
          <w:rFonts w:ascii="Palatino" w:hAnsi="Palatino"/>
        </w:rPr>
        <w:t>consequently have a</w:t>
      </w:r>
      <w:r w:rsidR="00C13A99">
        <w:rPr>
          <w:rFonts w:ascii="Palatino" w:hAnsi="Palatino"/>
        </w:rPr>
        <w:t xml:space="preserve"> significant</w:t>
      </w:r>
      <w:r w:rsidR="00B90FD4">
        <w:rPr>
          <w:rFonts w:ascii="Palatino" w:hAnsi="Palatino"/>
        </w:rPr>
        <w:t>, positive</w:t>
      </w:r>
      <w:r w:rsidR="00C13A99">
        <w:rPr>
          <w:rFonts w:ascii="Palatino" w:hAnsi="Palatino"/>
        </w:rPr>
        <w:t xml:space="preserve"> impact on local and state economies. </w:t>
      </w:r>
    </w:p>
    <w:p w:rsidR="00D54B0B" w:rsidRDefault="00D54B0B">
      <w:pPr>
        <w:rPr>
          <w:rFonts w:ascii="Palatino" w:hAnsi="Palatino"/>
        </w:rPr>
      </w:pPr>
    </w:p>
    <w:p w:rsidR="00F81565" w:rsidRDefault="00F81565">
      <w:pPr>
        <w:rPr>
          <w:rFonts w:ascii="Palatino" w:hAnsi="Palatino"/>
        </w:rPr>
      </w:pPr>
      <w:r>
        <w:rPr>
          <w:rFonts w:ascii="Palatino" w:hAnsi="Palatino"/>
        </w:rPr>
        <w:lastRenderedPageBreak/>
        <w:t>Combined</w:t>
      </w:r>
      <w:r w:rsidR="004D5CA8">
        <w:rPr>
          <w:rFonts w:ascii="Palatino" w:hAnsi="Palatino"/>
        </w:rPr>
        <w:t>,</w:t>
      </w:r>
      <w:r>
        <w:rPr>
          <w:rFonts w:ascii="Palatino" w:hAnsi="Palatino"/>
        </w:rPr>
        <w:t xml:space="preserve"> the proposals </w:t>
      </w:r>
      <w:r w:rsidR="00B90FD4">
        <w:rPr>
          <w:rFonts w:ascii="Palatino" w:hAnsi="Palatino"/>
        </w:rPr>
        <w:t>of AB 6 re</w:t>
      </w:r>
      <w:r>
        <w:rPr>
          <w:rFonts w:ascii="Palatino" w:hAnsi="Palatino"/>
        </w:rPr>
        <w:t>present considerable improvements to CalFresh that</w:t>
      </w:r>
      <w:r w:rsidR="00333BA1">
        <w:rPr>
          <w:rFonts w:ascii="Palatino" w:hAnsi="Palatino"/>
        </w:rPr>
        <w:t xml:space="preserve"> would</w:t>
      </w:r>
      <w:r>
        <w:rPr>
          <w:rFonts w:ascii="Palatino" w:hAnsi="Palatino"/>
        </w:rPr>
        <w:t xml:space="preserve"> make the application process more manageable for clients and administrators, increase benefits and improve access</w:t>
      </w:r>
      <w:r w:rsidR="00C37855">
        <w:rPr>
          <w:rFonts w:ascii="Palatino" w:hAnsi="Palatino"/>
        </w:rPr>
        <w:t xml:space="preserve">, </w:t>
      </w:r>
      <w:r>
        <w:rPr>
          <w:rFonts w:ascii="Palatino" w:hAnsi="Palatino"/>
        </w:rPr>
        <w:t>increase program efficiency</w:t>
      </w:r>
      <w:r w:rsidR="00C37855">
        <w:rPr>
          <w:rFonts w:ascii="Palatino" w:hAnsi="Palatino"/>
        </w:rPr>
        <w:t>,</w:t>
      </w:r>
      <w:r>
        <w:rPr>
          <w:rFonts w:ascii="Palatino" w:hAnsi="Palatino"/>
        </w:rPr>
        <w:t xml:space="preserve"> and </w:t>
      </w:r>
      <w:r w:rsidR="004D5CA8">
        <w:rPr>
          <w:rFonts w:ascii="Palatino" w:hAnsi="Palatino"/>
        </w:rPr>
        <w:t xml:space="preserve">bring </w:t>
      </w:r>
      <w:r>
        <w:rPr>
          <w:rFonts w:ascii="Palatino" w:hAnsi="Palatino"/>
        </w:rPr>
        <w:t xml:space="preserve">ongoing cost savings to the state. </w:t>
      </w:r>
    </w:p>
    <w:p w:rsidR="00F81565" w:rsidRDefault="00F81565">
      <w:pPr>
        <w:rPr>
          <w:rFonts w:ascii="Palatino" w:hAnsi="Palatino"/>
        </w:rPr>
      </w:pPr>
    </w:p>
    <w:p w:rsidR="009F2527" w:rsidRDefault="00F81565">
      <w:pPr>
        <w:rPr>
          <w:rFonts w:ascii="Palatino" w:hAnsi="Palatino"/>
        </w:rPr>
      </w:pPr>
      <w:r>
        <w:rPr>
          <w:rFonts w:ascii="Palatino" w:hAnsi="Palatino"/>
        </w:rPr>
        <w:t xml:space="preserve">We urge </w:t>
      </w:r>
      <w:r w:rsidR="007831CA">
        <w:rPr>
          <w:rFonts w:ascii="Palatino" w:hAnsi="Palatino"/>
        </w:rPr>
        <w:t xml:space="preserve">you </w:t>
      </w:r>
      <w:r w:rsidR="001A1C09">
        <w:rPr>
          <w:rFonts w:ascii="Palatino" w:hAnsi="Palatino"/>
        </w:rPr>
        <w:t xml:space="preserve">to sign </w:t>
      </w:r>
      <w:r>
        <w:rPr>
          <w:rFonts w:ascii="Palatino" w:hAnsi="Palatino"/>
        </w:rPr>
        <w:t xml:space="preserve">AB6. </w:t>
      </w:r>
      <w:r w:rsidR="002839D5">
        <w:rPr>
          <w:rFonts w:ascii="Palatino" w:hAnsi="Palatino"/>
        </w:rPr>
        <w:t xml:space="preserve"> </w:t>
      </w:r>
      <w:r w:rsidR="001A1C09">
        <w:rPr>
          <w:rFonts w:ascii="Palatino" w:hAnsi="Palatino"/>
        </w:rPr>
        <w:t>Now is</w:t>
      </w:r>
      <w:r w:rsidR="002839D5">
        <w:rPr>
          <w:rFonts w:ascii="Palatino" w:hAnsi="Palatino"/>
        </w:rPr>
        <w:t xml:space="preserve"> the time</w:t>
      </w:r>
      <w:r w:rsidR="00333BA1">
        <w:rPr>
          <w:rFonts w:ascii="Palatino" w:hAnsi="Palatino"/>
        </w:rPr>
        <w:t xml:space="preserve"> </w:t>
      </w:r>
      <w:bookmarkStart w:id="0" w:name="_GoBack"/>
      <w:bookmarkEnd w:id="0"/>
      <w:r>
        <w:rPr>
          <w:rFonts w:ascii="Palatino" w:hAnsi="Palatino"/>
        </w:rPr>
        <w:t xml:space="preserve">to </w:t>
      </w:r>
      <w:r w:rsidR="00B90FD4">
        <w:rPr>
          <w:rFonts w:ascii="Palatino" w:hAnsi="Palatino"/>
        </w:rPr>
        <w:t>en</w:t>
      </w:r>
      <w:r>
        <w:rPr>
          <w:rFonts w:ascii="Palatino" w:hAnsi="Palatino"/>
        </w:rPr>
        <w:t xml:space="preserve">sure </w:t>
      </w:r>
      <w:r w:rsidR="00B90FD4">
        <w:rPr>
          <w:rFonts w:ascii="Palatino" w:hAnsi="Palatino"/>
        </w:rPr>
        <w:t xml:space="preserve">that </w:t>
      </w:r>
      <w:r w:rsidR="004D5CA8">
        <w:rPr>
          <w:rFonts w:ascii="Palatino" w:hAnsi="Palatino"/>
        </w:rPr>
        <w:t xml:space="preserve">low-income </w:t>
      </w:r>
      <w:r>
        <w:rPr>
          <w:rFonts w:ascii="Palatino" w:hAnsi="Palatino"/>
        </w:rPr>
        <w:t xml:space="preserve">Californians </w:t>
      </w:r>
      <w:r w:rsidR="002839D5">
        <w:rPr>
          <w:rFonts w:ascii="Palatino" w:hAnsi="Palatino"/>
        </w:rPr>
        <w:t>are not going</w:t>
      </w:r>
      <w:r>
        <w:rPr>
          <w:rFonts w:ascii="Palatino" w:hAnsi="Palatino"/>
        </w:rPr>
        <w:t xml:space="preserve"> hungry because of unnecessary bureaucratic hurdles. California </w:t>
      </w:r>
      <w:r w:rsidR="002839D5">
        <w:rPr>
          <w:rFonts w:ascii="Palatino" w:hAnsi="Palatino"/>
        </w:rPr>
        <w:t xml:space="preserve">should not </w:t>
      </w:r>
      <w:r>
        <w:rPr>
          <w:rFonts w:ascii="Palatino" w:hAnsi="Palatino"/>
        </w:rPr>
        <w:t xml:space="preserve">continue to lose out on </w:t>
      </w:r>
      <w:r w:rsidR="002839D5">
        <w:rPr>
          <w:rFonts w:ascii="Palatino" w:hAnsi="Palatino"/>
        </w:rPr>
        <w:t xml:space="preserve">the health and fiscal benefits of federal </w:t>
      </w:r>
      <w:r>
        <w:rPr>
          <w:rFonts w:ascii="Palatino" w:hAnsi="Palatino"/>
        </w:rPr>
        <w:t xml:space="preserve">nutrition resources when far too many families </w:t>
      </w:r>
      <w:r w:rsidR="002839D5">
        <w:rPr>
          <w:rFonts w:ascii="Palatino" w:hAnsi="Palatino"/>
        </w:rPr>
        <w:t xml:space="preserve">are </w:t>
      </w:r>
      <w:r>
        <w:rPr>
          <w:rFonts w:ascii="Palatino" w:hAnsi="Palatino"/>
        </w:rPr>
        <w:t>struggling to put food on the table.</w:t>
      </w:r>
    </w:p>
    <w:p w:rsidR="00CB3BCE" w:rsidRDefault="00CB3BCE">
      <w:pPr>
        <w:rPr>
          <w:rFonts w:ascii="Palatino" w:hAnsi="Palatino"/>
        </w:rPr>
      </w:pPr>
    </w:p>
    <w:p w:rsidR="00CB3BCE" w:rsidRPr="00077192" w:rsidRDefault="00CB3BCE" w:rsidP="00CB3BCE">
      <w:pPr>
        <w:spacing w:line="240" w:lineRule="auto"/>
        <w:rPr>
          <w:rFonts w:ascii="Palatino Linotype" w:eastAsia="Times New Roman" w:hAnsi="Palatino Linotype" w:cs="Times New Roman"/>
        </w:rPr>
      </w:pPr>
      <w:r w:rsidRPr="00077192">
        <w:rPr>
          <w:rFonts w:ascii="Palatino Linotype" w:eastAsia="Times New Roman" w:hAnsi="Palatino Linotype" w:cs="Times New Roman"/>
        </w:rPr>
        <w:t>Sincerely,</w:t>
      </w:r>
    </w:p>
    <w:p w:rsidR="00CB3BCE" w:rsidRPr="00077192" w:rsidRDefault="00CB3BCE" w:rsidP="00CB3BCE">
      <w:pPr>
        <w:spacing w:line="240" w:lineRule="auto"/>
        <w:rPr>
          <w:rFonts w:ascii="Palatino Linotype" w:eastAsia="Times New Roman" w:hAnsi="Palatino Linotype" w:cs="Times New Roman"/>
          <w:color w:val="FF0000"/>
        </w:rPr>
      </w:pPr>
      <w:r w:rsidRPr="00077192">
        <w:rPr>
          <w:rFonts w:ascii="Palatino Linotype" w:eastAsia="Times New Roman" w:hAnsi="Palatino Linotype" w:cs="Times New Roman"/>
          <w:color w:val="FF0000"/>
        </w:rPr>
        <w:t>Your name</w:t>
      </w:r>
    </w:p>
    <w:p w:rsidR="00CB3BCE" w:rsidRDefault="00CB3BCE" w:rsidP="00CB3BCE">
      <w:pPr>
        <w:spacing w:line="240" w:lineRule="auto"/>
        <w:rPr>
          <w:rFonts w:ascii="Palatino Linotype" w:eastAsia="Times New Roman" w:hAnsi="Palatino Linotype" w:cs="Times New Roman"/>
          <w:color w:val="FF0000"/>
        </w:rPr>
      </w:pPr>
      <w:r w:rsidRPr="00077192">
        <w:rPr>
          <w:rFonts w:ascii="Palatino Linotype" w:eastAsia="Times New Roman" w:hAnsi="Palatino Linotype" w:cs="Times New Roman"/>
          <w:color w:val="FF0000"/>
        </w:rPr>
        <w:t>Your organization</w:t>
      </w:r>
    </w:p>
    <w:p w:rsidR="00CB3BCE" w:rsidRDefault="00CB3BCE" w:rsidP="00CB3BCE">
      <w:pPr>
        <w:spacing w:line="240" w:lineRule="auto"/>
        <w:rPr>
          <w:rFonts w:ascii="Palatino Linotype" w:eastAsia="Times New Roman" w:hAnsi="Palatino Linotype" w:cs="Times New Roman"/>
          <w:color w:val="FF0000"/>
        </w:rPr>
      </w:pPr>
    </w:p>
    <w:p w:rsidR="00CB3BCE" w:rsidRPr="00DF627B" w:rsidRDefault="00CB3BCE" w:rsidP="00CB3BCE">
      <w:pPr>
        <w:spacing w:line="240" w:lineRule="auto"/>
        <w:rPr>
          <w:rFonts w:ascii="Palatino Linotype" w:eastAsia="Times New Roman" w:hAnsi="Palatino Linotype" w:cs="Times New Roman"/>
        </w:rPr>
      </w:pPr>
      <w:r w:rsidRPr="00DF627B">
        <w:rPr>
          <w:rFonts w:ascii="Palatino Linotype" w:eastAsia="Times New Roman" w:hAnsi="Palatino Linotype" w:cs="Times New Roman"/>
        </w:rPr>
        <w:t>CC: California Food Policy Advocates- Fax 510-433-1131</w:t>
      </w:r>
    </w:p>
    <w:p w:rsidR="00CB3BCE" w:rsidRDefault="00CB3BCE" w:rsidP="00CB3BCE"/>
    <w:p w:rsidR="00CB3BCE" w:rsidRPr="001D6EDC" w:rsidRDefault="00CB3BCE">
      <w:pPr>
        <w:rPr>
          <w:rFonts w:ascii="Palatino" w:hAnsi="Palatino"/>
        </w:rPr>
      </w:pPr>
    </w:p>
    <w:sectPr w:rsidR="00CB3BCE" w:rsidRPr="001D6EDC" w:rsidSect="007107D7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81F92"/>
    <w:multiLevelType w:val="hybridMultilevel"/>
    <w:tmpl w:val="C77A1268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03D01"/>
    <w:rsid w:val="00056AE4"/>
    <w:rsid w:val="001A1C09"/>
    <w:rsid w:val="001D6EDC"/>
    <w:rsid w:val="001E425D"/>
    <w:rsid w:val="00201159"/>
    <w:rsid w:val="0020599A"/>
    <w:rsid w:val="002839D5"/>
    <w:rsid w:val="00333BA1"/>
    <w:rsid w:val="003E66A5"/>
    <w:rsid w:val="004D5B37"/>
    <w:rsid w:val="004D5CA8"/>
    <w:rsid w:val="004F74DF"/>
    <w:rsid w:val="00573704"/>
    <w:rsid w:val="00575FF3"/>
    <w:rsid w:val="00604C8B"/>
    <w:rsid w:val="00662181"/>
    <w:rsid w:val="006958EA"/>
    <w:rsid w:val="00696CD0"/>
    <w:rsid w:val="006C2839"/>
    <w:rsid w:val="006C2CC1"/>
    <w:rsid w:val="006F18BF"/>
    <w:rsid w:val="006F53CA"/>
    <w:rsid w:val="007107D7"/>
    <w:rsid w:val="00715672"/>
    <w:rsid w:val="007831CA"/>
    <w:rsid w:val="008E1736"/>
    <w:rsid w:val="008E6142"/>
    <w:rsid w:val="008F7A39"/>
    <w:rsid w:val="00905B38"/>
    <w:rsid w:val="009A16C3"/>
    <w:rsid w:val="009F2527"/>
    <w:rsid w:val="00A03D01"/>
    <w:rsid w:val="00A12F4B"/>
    <w:rsid w:val="00A54237"/>
    <w:rsid w:val="00A72E93"/>
    <w:rsid w:val="00A77644"/>
    <w:rsid w:val="00B128FC"/>
    <w:rsid w:val="00B3566C"/>
    <w:rsid w:val="00B47E53"/>
    <w:rsid w:val="00B90FD4"/>
    <w:rsid w:val="00B9184B"/>
    <w:rsid w:val="00BA2F12"/>
    <w:rsid w:val="00C13A99"/>
    <w:rsid w:val="00C37855"/>
    <w:rsid w:val="00C77965"/>
    <w:rsid w:val="00CB3BCE"/>
    <w:rsid w:val="00CD6146"/>
    <w:rsid w:val="00D14B9E"/>
    <w:rsid w:val="00D47F0E"/>
    <w:rsid w:val="00D54B0B"/>
    <w:rsid w:val="00D81305"/>
    <w:rsid w:val="00DC2EDA"/>
    <w:rsid w:val="00E74D91"/>
    <w:rsid w:val="00EC65FA"/>
    <w:rsid w:val="00F37D0D"/>
    <w:rsid w:val="00F81565"/>
    <w:rsid w:val="00FA26C2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9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6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1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614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59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6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1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1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1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1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6142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is@cfpa.net" TargetMode="External"/><Relationship Id="rId5" Type="http://schemas.openxmlformats.org/officeDocument/2006/relationships/hyperlink" Target="mailto:alexis@cfpa.ne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Fernandez</dc:creator>
  <cp:lastModifiedBy>Alexis Fernandez</cp:lastModifiedBy>
  <cp:revision>10</cp:revision>
  <cp:lastPrinted>2011-08-05T16:22:00Z</cp:lastPrinted>
  <dcterms:created xsi:type="dcterms:W3CDTF">2011-09-02T19:03:00Z</dcterms:created>
  <dcterms:modified xsi:type="dcterms:W3CDTF">2011-09-09T17:41:00Z</dcterms:modified>
</cp:coreProperties>
</file>