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C7930" w14:textId="65DECA9C" w:rsidR="000F43EB" w:rsidRPr="00607EAD" w:rsidRDefault="000F43EB" w:rsidP="000F43EB">
      <w:pPr>
        <w:jc w:val="center"/>
        <w:rPr>
          <w:rFonts w:ascii="Times New Roman" w:eastAsia="Times New Roman" w:hAnsi="Times New Roman" w:cs="Times New Roman"/>
          <w:b/>
        </w:rPr>
      </w:pPr>
      <w:r w:rsidRPr="00607EAD">
        <w:rPr>
          <w:rFonts w:ascii="Times New Roman" w:eastAsia="Times New Roman" w:hAnsi="Times New Roman" w:cs="Times New Roman"/>
          <w:b/>
        </w:rPr>
        <w:t>TEMPLATE LETTER OF SUPPORT FOR AB 311 (SANTIAGO): “Food for All”</w:t>
      </w:r>
    </w:p>
    <w:p w14:paraId="46E1D8B7" w14:textId="77777777" w:rsidR="000F43EB" w:rsidRPr="00607EAD" w:rsidRDefault="000F43EB" w:rsidP="000F43EB">
      <w:pPr>
        <w:jc w:val="both"/>
        <w:rPr>
          <w:rFonts w:ascii="Times New Roman" w:eastAsia="Times New Roman" w:hAnsi="Times New Roman" w:cs="Times New Roman"/>
          <w:highlight w:val="yellow"/>
        </w:rPr>
      </w:pPr>
    </w:p>
    <w:p w14:paraId="05BD5636" w14:textId="4B7FF970" w:rsidR="000F43EB" w:rsidRPr="00607EAD" w:rsidRDefault="000F43EB" w:rsidP="000F43EB">
      <w:pPr>
        <w:widowControl/>
        <w:numPr>
          <w:ilvl w:val="0"/>
          <w:numId w:val="1"/>
        </w:numPr>
        <w:jc w:val="both"/>
        <w:rPr>
          <w:rFonts w:ascii="Times New Roman" w:eastAsia="Times New Roman" w:hAnsi="Times New Roman" w:cs="Times New Roman"/>
          <w:i/>
        </w:rPr>
      </w:pPr>
      <w:r w:rsidRPr="00607EAD">
        <w:rPr>
          <w:rFonts w:ascii="Times New Roman" w:eastAsia="Times New Roman" w:hAnsi="Times New Roman" w:cs="Times New Roman"/>
          <w:i/>
        </w:rPr>
        <w:t>Email letters to Clarissa.Dominguez@asm.ca.gov</w:t>
      </w:r>
    </w:p>
    <w:p w14:paraId="09F1E410" w14:textId="76717596" w:rsidR="000F43EB" w:rsidRPr="00607EAD" w:rsidRDefault="000F43EB" w:rsidP="000F43EB">
      <w:pPr>
        <w:widowControl/>
        <w:numPr>
          <w:ilvl w:val="0"/>
          <w:numId w:val="1"/>
        </w:numPr>
        <w:jc w:val="both"/>
        <w:rPr>
          <w:rFonts w:ascii="Times New Roman" w:eastAsia="Times New Roman" w:hAnsi="Times New Roman" w:cs="Times New Roman"/>
          <w:i/>
        </w:rPr>
      </w:pPr>
      <w:r w:rsidRPr="00607EAD">
        <w:rPr>
          <w:rFonts w:ascii="Times New Roman" w:eastAsia="Times New Roman" w:hAnsi="Times New Roman" w:cs="Times New Roman"/>
          <w:i/>
        </w:rPr>
        <w:t xml:space="preserve">Submit your support letter via the </w:t>
      </w:r>
      <w:proofErr w:type="gramStart"/>
      <w:r w:rsidRPr="00607EAD">
        <w:rPr>
          <w:rFonts w:ascii="Times New Roman" w:eastAsia="Times New Roman" w:hAnsi="Times New Roman" w:cs="Times New Roman"/>
          <w:i/>
        </w:rPr>
        <w:t>advocates</w:t>
      </w:r>
      <w:proofErr w:type="gramEnd"/>
      <w:r w:rsidRPr="00607EAD">
        <w:rPr>
          <w:rFonts w:ascii="Times New Roman" w:eastAsia="Times New Roman" w:hAnsi="Times New Roman" w:cs="Times New Roman"/>
          <w:i/>
        </w:rPr>
        <w:t xml:space="preserve"> portal at </w:t>
      </w:r>
      <w:hyperlink r:id="rId8">
        <w:r w:rsidRPr="00607EAD">
          <w:rPr>
            <w:rFonts w:ascii="Times New Roman" w:eastAsia="Times New Roman" w:hAnsi="Times New Roman" w:cs="Times New Roman"/>
            <w:i/>
            <w:color w:val="0000FF"/>
            <w:u w:val="single"/>
          </w:rPr>
          <w:t>California Legislature Advocates Portal</w:t>
        </w:r>
      </w:hyperlink>
      <w:r w:rsidRPr="00607EAD">
        <w:rPr>
          <w:rFonts w:ascii="Times New Roman" w:eastAsia="Times New Roman" w:hAnsi="Times New Roman" w:cs="Times New Roman"/>
          <w:i/>
          <w:color w:val="0000FF"/>
        </w:rPr>
        <w:t>.</w:t>
      </w:r>
    </w:p>
    <w:p w14:paraId="79B8E2AA" w14:textId="44DC989B" w:rsidR="000F43EB" w:rsidRPr="00607EAD" w:rsidRDefault="000F43EB" w:rsidP="000F43EB">
      <w:pPr>
        <w:widowControl/>
        <w:numPr>
          <w:ilvl w:val="1"/>
          <w:numId w:val="1"/>
        </w:numPr>
        <w:jc w:val="both"/>
        <w:rPr>
          <w:rFonts w:ascii="Times New Roman" w:eastAsia="Times New Roman" w:hAnsi="Times New Roman" w:cs="Times New Roman"/>
          <w:i/>
        </w:rPr>
      </w:pPr>
      <w:r w:rsidRPr="00607EAD">
        <w:rPr>
          <w:rFonts w:ascii="Times New Roman" w:eastAsia="Times New Roman" w:hAnsi="Times New Roman" w:cs="Times New Roman"/>
          <w:b/>
          <w:u w:val="single"/>
        </w:rPr>
        <w:t>NOTE</w:t>
      </w:r>
      <w:r w:rsidRPr="00607EAD">
        <w:rPr>
          <w:rFonts w:ascii="Times New Roman" w:eastAsia="Times New Roman" w:hAnsi="Times New Roman" w:cs="Times New Roman"/>
          <w:b/>
        </w:rPr>
        <w:t>: You will need to create an account for yourself/your organization to upload letters through the portal.</w:t>
      </w:r>
    </w:p>
    <w:p w14:paraId="6143B9BF" w14:textId="64BEE206" w:rsidR="000F43EB" w:rsidRPr="00607EAD" w:rsidRDefault="000F43EB" w:rsidP="000F43EB">
      <w:pPr>
        <w:widowControl/>
        <w:numPr>
          <w:ilvl w:val="0"/>
          <w:numId w:val="1"/>
        </w:numPr>
        <w:jc w:val="both"/>
        <w:rPr>
          <w:rFonts w:ascii="Times New Roman" w:eastAsia="Times New Roman" w:hAnsi="Times New Roman" w:cs="Times New Roman"/>
          <w:i/>
        </w:rPr>
      </w:pPr>
      <w:r w:rsidRPr="00607EAD">
        <w:rPr>
          <w:rFonts w:ascii="Times New Roman" w:eastAsia="Times New Roman" w:hAnsi="Times New Roman" w:cs="Times New Roman"/>
          <w:i/>
        </w:rPr>
        <w:t>Please include your organization’s letterhead/logo and complete highlighted sections.</w:t>
      </w:r>
    </w:p>
    <w:p w14:paraId="0000000F" w14:textId="27DBDC1E" w:rsidR="00C07BAD" w:rsidRPr="00607EAD" w:rsidRDefault="00C07BAD">
      <w:pPr>
        <w:ind w:right="75"/>
        <w:rPr>
          <w:rFonts w:ascii="Times New Roman" w:eastAsia="Cambay" w:hAnsi="Times New Roman" w:cs="Times New Roman"/>
        </w:rPr>
      </w:pPr>
    </w:p>
    <w:p w14:paraId="00000010" w14:textId="77777777" w:rsidR="00C07BAD" w:rsidRPr="00607EAD" w:rsidRDefault="00C07BAD">
      <w:pPr>
        <w:jc w:val="center"/>
        <w:rPr>
          <w:rFonts w:ascii="Times New Roman" w:eastAsia="Cambay" w:hAnsi="Times New Roman" w:cs="Times New Roman"/>
          <w:b/>
          <w:color w:val="00A046"/>
          <w:highlight w:val="yellow"/>
        </w:rPr>
      </w:pPr>
    </w:p>
    <w:p w14:paraId="00000011" w14:textId="77777777" w:rsidR="00C07BAD" w:rsidRPr="00607EAD" w:rsidRDefault="00BD1E4E">
      <w:pPr>
        <w:jc w:val="center"/>
        <w:rPr>
          <w:rFonts w:ascii="Times New Roman" w:eastAsia="Century Gothic" w:hAnsi="Times New Roman" w:cs="Times New Roman"/>
          <w:b/>
          <w:color w:val="38761D"/>
          <w:highlight w:val="yellow"/>
        </w:rPr>
      </w:pPr>
      <w:r w:rsidRPr="00607EAD">
        <w:rPr>
          <w:rFonts w:ascii="Times New Roman" w:eastAsia="Cambay" w:hAnsi="Times New Roman" w:cs="Times New Roman"/>
          <w:b/>
          <w:color w:val="38761D"/>
          <w:highlight w:val="yellow"/>
        </w:rPr>
        <w:t>[</w:t>
      </w:r>
      <w:r w:rsidRPr="00607EAD">
        <w:rPr>
          <w:rFonts w:ascii="Times New Roman" w:eastAsia="Century Gothic" w:hAnsi="Times New Roman" w:cs="Times New Roman"/>
          <w:b/>
          <w:color w:val="38761D"/>
          <w:highlight w:val="yellow"/>
        </w:rPr>
        <w:t>PLACE YOUR ORGANIZATION’S LETTERHEAD]</w:t>
      </w:r>
    </w:p>
    <w:p w14:paraId="00000012" w14:textId="77777777" w:rsidR="00C07BAD" w:rsidRPr="00607EAD" w:rsidRDefault="00C07BAD">
      <w:pPr>
        <w:ind w:right="75"/>
        <w:rPr>
          <w:rFonts w:ascii="Times New Roman" w:eastAsia="Century Gothic" w:hAnsi="Times New Roman" w:cs="Times New Roman"/>
          <w:b/>
          <w:color w:val="00A046"/>
        </w:rPr>
      </w:pPr>
    </w:p>
    <w:p w14:paraId="00000013" w14:textId="77777777" w:rsidR="00C07BAD" w:rsidRPr="00607EAD" w:rsidRDefault="00BD1E4E">
      <w:pPr>
        <w:ind w:right="75"/>
        <w:rPr>
          <w:rFonts w:ascii="Times New Roman" w:eastAsia="Century Gothic" w:hAnsi="Times New Roman" w:cs="Times New Roman"/>
          <w:b/>
          <w:color w:val="38761D"/>
        </w:rPr>
      </w:pPr>
      <w:r w:rsidRPr="00607EAD">
        <w:rPr>
          <w:rFonts w:ascii="Times New Roman" w:eastAsia="Century Gothic" w:hAnsi="Times New Roman" w:cs="Times New Roman"/>
          <w:b/>
          <w:color w:val="38761D"/>
          <w:highlight w:val="yellow"/>
        </w:rPr>
        <w:t>[Date]</w:t>
      </w:r>
      <w:r w:rsidRPr="00607EAD">
        <w:rPr>
          <w:rFonts w:ascii="Times New Roman" w:eastAsia="Century Gothic" w:hAnsi="Times New Roman" w:cs="Times New Roman"/>
          <w:b/>
          <w:color w:val="38761D"/>
        </w:rPr>
        <w:t xml:space="preserve"> </w:t>
      </w:r>
    </w:p>
    <w:p w14:paraId="00000014" w14:textId="77777777" w:rsidR="00C07BAD" w:rsidRPr="00607EAD" w:rsidRDefault="00C07BAD">
      <w:pPr>
        <w:ind w:right="75"/>
        <w:rPr>
          <w:rFonts w:ascii="Times New Roman" w:eastAsia="Century Gothic" w:hAnsi="Times New Roman" w:cs="Times New Roman"/>
        </w:rPr>
      </w:pPr>
    </w:p>
    <w:p w14:paraId="00000015" w14:textId="0034DADB" w:rsidR="00C07BAD" w:rsidRPr="00607EAD" w:rsidRDefault="00066B8C">
      <w:pPr>
        <w:widowControl/>
        <w:ind w:left="-80"/>
        <w:rPr>
          <w:rFonts w:ascii="Times New Roman" w:eastAsia="Century Gothic" w:hAnsi="Times New Roman" w:cs="Times New Roman"/>
        </w:rPr>
      </w:pPr>
      <w:r>
        <w:rPr>
          <w:rFonts w:ascii="Times New Roman" w:eastAsia="Century Gothic" w:hAnsi="Times New Roman" w:cs="Times New Roman"/>
        </w:rPr>
        <w:t>The Honorable Corey Jackson</w:t>
      </w:r>
    </w:p>
    <w:p w14:paraId="00000016" w14:textId="6570AE74" w:rsidR="00C07BAD" w:rsidRDefault="00066B8C">
      <w:pPr>
        <w:widowControl/>
        <w:ind w:left="-80"/>
        <w:rPr>
          <w:rFonts w:ascii="Times New Roman" w:eastAsia="Century Gothic" w:hAnsi="Times New Roman" w:cs="Times New Roman"/>
        </w:rPr>
      </w:pPr>
      <w:r>
        <w:rPr>
          <w:rFonts w:ascii="Times New Roman" w:eastAsia="Century Gothic" w:hAnsi="Times New Roman" w:cs="Times New Roman"/>
        </w:rPr>
        <w:t>Chair of Assembly</w:t>
      </w:r>
      <w:r w:rsidR="00BD1E4E" w:rsidRPr="00607EAD">
        <w:rPr>
          <w:rFonts w:ascii="Times New Roman" w:eastAsia="Century Gothic" w:hAnsi="Times New Roman" w:cs="Times New Roman"/>
        </w:rPr>
        <w:t xml:space="preserve"> Human Services Committee</w:t>
      </w:r>
    </w:p>
    <w:p w14:paraId="2EE17CFF" w14:textId="2AA9FD39" w:rsidR="00394F03" w:rsidRPr="00607EAD" w:rsidRDefault="00394F03">
      <w:pPr>
        <w:widowControl/>
        <w:ind w:left="-80"/>
        <w:rPr>
          <w:rFonts w:ascii="Times New Roman" w:eastAsia="Century Gothic" w:hAnsi="Times New Roman" w:cs="Times New Roman"/>
        </w:rPr>
      </w:pPr>
      <w:r>
        <w:rPr>
          <w:rFonts w:ascii="Times New Roman" w:eastAsia="Century Gothic" w:hAnsi="Times New Roman" w:cs="Times New Roman"/>
        </w:rPr>
        <w:t>Legislative Office Building</w:t>
      </w:r>
    </w:p>
    <w:p w14:paraId="00000017" w14:textId="4AA46F47" w:rsidR="00C07BAD" w:rsidRPr="00607EAD" w:rsidRDefault="00066B8C">
      <w:pPr>
        <w:widowControl/>
        <w:ind w:left="-80"/>
        <w:rPr>
          <w:rFonts w:ascii="Times New Roman" w:eastAsia="Century Gothic" w:hAnsi="Times New Roman" w:cs="Times New Roman"/>
        </w:rPr>
      </w:pPr>
      <w:bookmarkStart w:id="0" w:name="_heading=h.gjdgxs" w:colFirst="0" w:colLast="0"/>
      <w:bookmarkEnd w:id="0"/>
      <w:r>
        <w:rPr>
          <w:rFonts w:ascii="Times New Roman" w:eastAsia="Century Gothic" w:hAnsi="Times New Roman" w:cs="Times New Roman"/>
        </w:rPr>
        <w:t>1020 N Street, Room 124</w:t>
      </w:r>
    </w:p>
    <w:p w14:paraId="00000018" w14:textId="77777777" w:rsidR="00C07BAD" w:rsidRPr="00607EAD" w:rsidRDefault="00BD1E4E">
      <w:pPr>
        <w:widowControl/>
        <w:ind w:left="-80"/>
        <w:rPr>
          <w:rFonts w:ascii="Times New Roman" w:eastAsia="Century Gothic" w:hAnsi="Times New Roman" w:cs="Times New Roman"/>
        </w:rPr>
      </w:pPr>
      <w:r w:rsidRPr="00607EAD">
        <w:rPr>
          <w:rFonts w:ascii="Times New Roman" w:eastAsia="Century Gothic" w:hAnsi="Times New Roman" w:cs="Times New Roman"/>
        </w:rPr>
        <w:t>Sacramento, CA 95814</w:t>
      </w:r>
    </w:p>
    <w:p w14:paraId="00000019" w14:textId="77777777" w:rsidR="00C07BAD" w:rsidRPr="00607EAD" w:rsidRDefault="00C07BAD">
      <w:pPr>
        <w:widowControl/>
        <w:rPr>
          <w:rFonts w:ascii="Times New Roman" w:eastAsia="Century Gothic" w:hAnsi="Times New Roman" w:cs="Times New Roman"/>
        </w:rPr>
      </w:pPr>
    </w:p>
    <w:p w14:paraId="0000001A" w14:textId="0C0A8F14" w:rsidR="00C07BAD" w:rsidRPr="00607EAD" w:rsidRDefault="00D21BCF">
      <w:pPr>
        <w:widowControl/>
        <w:rPr>
          <w:rFonts w:ascii="Times New Roman" w:eastAsia="Century Gothic" w:hAnsi="Times New Roman" w:cs="Times New Roman"/>
          <w:b/>
        </w:rPr>
      </w:pPr>
      <w:r w:rsidRPr="00607EAD">
        <w:rPr>
          <w:rFonts w:ascii="Times New Roman" w:eastAsia="Century Gothic" w:hAnsi="Times New Roman" w:cs="Times New Roman"/>
          <w:b/>
        </w:rPr>
        <w:t>RE: AB 311 (Santiago</w:t>
      </w:r>
      <w:r w:rsidR="00BD1E4E" w:rsidRPr="00607EAD">
        <w:rPr>
          <w:rFonts w:ascii="Times New Roman" w:eastAsia="Century Gothic" w:hAnsi="Times New Roman" w:cs="Times New Roman"/>
          <w:b/>
        </w:rPr>
        <w:t>): Food for All</w:t>
      </w:r>
      <w:r w:rsidRPr="00607EAD">
        <w:rPr>
          <w:rFonts w:ascii="Times New Roman" w:eastAsia="Century Gothic" w:hAnsi="Times New Roman" w:cs="Times New Roman"/>
          <w:b/>
        </w:rPr>
        <w:t xml:space="preserve"> - SUPPORT</w:t>
      </w:r>
    </w:p>
    <w:p w14:paraId="0000001B" w14:textId="77777777" w:rsidR="00C07BAD" w:rsidRPr="00607EAD" w:rsidRDefault="00C07BAD">
      <w:pPr>
        <w:widowControl/>
        <w:rPr>
          <w:rFonts w:ascii="Times New Roman" w:eastAsia="Century Gothic" w:hAnsi="Times New Roman" w:cs="Times New Roman"/>
          <w:b/>
        </w:rPr>
      </w:pPr>
    </w:p>
    <w:p w14:paraId="0000001C" w14:textId="2530EC98" w:rsidR="00C07BAD" w:rsidRPr="00607EAD" w:rsidRDefault="00BD1E4E">
      <w:pPr>
        <w:widowControl/>
        <w:rPr>
          <w:rFonts w:ascii="Times New Roman" w:eastAsia="Century Gothic" w:hAnsi="Times New Roman" w:cs="Times New Roman"/>
        </w:rPr>
      </w:pPr>
      <w:r w:rsidRPr="00607EAD">
        <w:rPr>
          <w:rFonts w:ascii="Times New Roman" w:eastAsia="Century Gothic" w:hAnsi="Times New Roman" w:cs="Times New Roman"/>
        </w:rPr>
        <w:t xml:space="preserve">Dear </w:t>
      </w:r>
      <w:r w:rsidR="00FA29C2">
        <w:rPr>
          <w:rFonts w:ascii="Times New Roman" w:eastAsia="Century Gothic" w:hAnsi="Times New Roman" w:cs="Times New Roman"/>
        </w:rPr>
        <w:t xml:space="preserve">Assembly Member Jackson: </w:t>
      </w:r>
    </w:p>
    <w:p w14:paraId="2091BB5B" w14:textId="77777777" w:rsidR="00FA29C2" w:rsidRDefault="00FA29C2">
      <w:pPr>
        <w:ind w:right="75"/>
        <w:rPr>
          <w:rFonts w:ascii="Times New Roman" w:eastAsia="Century Gothic" w:hAnsi="Times New Roman" w:cs="Times New Roman"/>
        </w:rPr>
      </w:pPr>
    </w:p>
    <w:p w14:paraId="0000001E" w14:textId="3BE312C7" w:rsidR="00C07BAD" w:rsidRPr="00607EAD" w:rsidRDefault="00FA29C2">
      <w:pPr>
        <w:ind w:right="75"/>
        <w:rPr>
          <w:rFonts w:ascii="Times New Roman" w:eastAsia="Century Gothic" w:hAnsi="Times New Roman" w:cs="Times New Roman"/>
        </w:rPr>
      </w:pPr>
      <w:r>
        <w:rPr>
          <w:rFonts w:ascii="Times New Roman" w:eastAsia="Century Gothic" w:hAnsi="Times New Roman" w:cs="Times New Roman"/>
        </w:rPr>
        <w:t xml:space="preserve">On the behalf of </w:t>
      </w:r>
      <w:r w:rsidRPr="00607EAD">
        <w:rPr>
          <w:rFonts w:ascii="Times New Roman" w:eastAsia="Century Gothic" w:hAnsi="Times New Roman" w:cs="Times New Roman"/>
          <w:b/>
          <w:color w:val="38761D"/>
          <w:highlight w:val="yellow"/>
        </w:rPr>
        <w:t>[I am/Name of your organization is]</w:t>
      </w:r>
      <w:r>
        <w:rPr>
          <w:rFonts w:ascii="Times New Roman" w:eastAsia="Century Gothic" w:hAnsi="Times New Roman" w:cs="Times New Roman"/>
          <w:b/>
          <w:color w:val="38761D"/>
        </w:rPr>
        <w:t xml:space="preserve">, </w:t>
      </w:r>
      <w:r>
        <w:rPr>
          <w:rFonts w:ascii="Times New Roman" w:eastAsia="Century Gothic" w:hAnsi="Times New Roman" w:cs="Times New Roman"/>
        </w:rPr>
        <w:t xml:space="preserve">I am writing </w:t>
      </w:r>
      <w:r w:rsidR="00BD1E4E" w:rsidRPr="00607EAD">
        <w:rPr>
          <w:rFonts w:ascii="Times New Roman" w:eastAsia="Century Gothic" w:hAnsi="Times New Roman" w:cs="Times New Roman"/>
        </w:rPr>
        <w:t>in</w:t>
      </w:r>
      <w:r>
        <w:rPr>
          <w:rFonts w:ascii="Times New Roman" w:eastAsia="Century Gothic" w:hAnsi="Times New Roman" w:cs="Times New Roman"/>
        </w:rPr>
        <w:t xml:space="preserve"> strong support of AB 311 (Santiago)</w:t>
      </w:r>
      <w:r w:rsidR="00BD1E4E" w:rsidRPr="00607EAD">
        <w:rPr>
          <w:rFonts w:ascii="Times New Roman" w:eastAsia="Century Gothic" w:hAnsi="Times New Roman" w:cs="Times New Roman"/>
        </w:rPr>
        <w:t xml:space="preserve"> </w:t>
      </w:r>
      <w:r w:rsidR="00591496">
        <w:rPr>
          <w:rFonts w:ascii="Times New Roman" w:eastAsia="Century Gothic" w:hAnsi="Times New Roman" w:cs="Times New Roman"/>
        </w:rPr>
        <w:t xml:space="preserve">“Food for All”, which would </w:t>
      </w:r>
      <w:r w:rsidR="00BD1E4E" w:rsidRPr="00607EAD">
        <w:rPr>
          <w:rFonts w:ascii="Times New Roman" w:eastAsia="Century Gothic" w:hAnsi="Times New Roman" w:cs="Times New Roman"/>
        </w:rPr>
        <w:t xml:space="preserve">expand the California Food Assistance Program (CFAP) to provide vital food assistance to income-eligible Californians who are currently ineligible due to their immigration status. </w:t>
      </w:r>
    </w:p>
    <w:p w14:paraId="0000001F" w14:textId="77777777" w:rsidR="00C07BAD" w:rsidRPr="00607EAD" w:rsidRDefault="00BD1E4E">
      <w:pPr>
        <w:spacing w:before="240" w:after="240" w:line="278" w:lineRule="auto"/>
        <w:rPr>
          <w:rFonts w:ascii="Times New Roman" w:eastAsia="Century Gothic" w:hAnsi="Times New Roman" w:cs="Times New Roman"/>
        </w:rPr>
      </w:pPr>
      <w:r w:rsidRPr="00607EAD">
        <w:rPr>
          <w:rFonts w:ascii="Times New Roman" w:eastAsia="Century Gothic" w:hAnsi="Times New Roman" w:cs="Times New Roman"/>
        </w:rPr>
        <w:t xml:space="preserve">California immigrants experience high levels of food insecurity as a result of racial and economic disparities that exist within our state’s safety net programs. The COVID-19 pandemic and rising cost of food due to inflation have worsened hardships across the state, particularly among low-income undocumented immigrants. </w:t>
      </w:r>
    </w:p>
    <w:p w14:paraId="00000020" w14:textId="77777777" w:rsidR="00C07BAD" w:rsidRPr="00607EAD" w:rsidRDefault="00BD1E4E">
      <w:pPr>
        <w:spacing w:before="240" w:after="240" w:line="278" w:lineRule="auto"/>
        <w:rPr>
          <w:rFonts w:ascii="Times New Roman" w:eastAsia="Century Gothic" w:hAnsi="Times New Roman" w:cs="Times New Roman"/>
        </w:rPr>
      </w:pPr>
      <w:r w:rsidRPr="00607EAD">
        <w:rPr>
          <w:rFonts w:ascii="Times New Roman" w:eastAsia="Century Gothic" w:hAnsi="Times New Roman" w:cs="Times New Roman"/>
        </w:rPr>
        <w:t>Children in families with undocumented immigrant members are three to four times more likely to struggle to meet their basic needs than children in non-immigrant households</w:t>
      </w:r>
      <w:r w:rsidRPr="00607EAD">
        <w:rPr>
          <w:rFonts w:ascii="Times New Roman" w:eastAsia="Century Gothic" w:hAnsi="Times New Roman" w:cs="Times New Roman"/>
          <w:vertAlign w:val="superscript"/>
        </w:rPr>
        <w:footnoteReference w:id="1"/>
      </w:r>
      <w:r w:rsidRPr="00607EAD">
        <w:rPr>
          <w:rFonts w:ascii="Times New Roman" w:eastAsia="Century Gothic" w:hAnsi="Times New Roman" w:cs="Times New Roman"/>
        </w:rPr>
        <w:t>. In fact, recent studies indicate that 45 percent of undocumented Californians and 64 percent of undocumented children are currently affected by food insecurity</w:t>
      </w:r>
      <w:r w:rsidRPr="00607EAD">
        <w:rPr>
          <w:rFonts w:ascii="Times New Roman" w:eastAsia="Century Gothic" w:hAnsi="Times New Roman" w:cs="Times New Roman"/>
          <w:vertAlign w:val="superscript"/>
        </w:rPr>
        <w:footnoteReference w:id="2"/>
      </w:r>
      <w:r w:rsidRPr="00607EAD">
        <w:rPr>
          <w:rFonts w:ascii="Times New Roman" w:eastAsia="Century Gothic" w:hAnsi="Times New Roman" w:cs="Times New Roman"/>
        </w:rPr>
        <w:t xml:space="preserve">. While </w:t>
      </w:r>
      <w:proofErr w:type="spellStart"/>
      <w:r w:rsidRPr="00607EAD">
        <w:rPr>
          <w:rFonts w:ascii="Times New Roman" w:eastAsia="Century Gothic" w:hAnsi="Times New Roman" w:cs="Times New Roman"/>
        </w:rPr>
        <w:t>CalFresh</w:t>
      </w:r>
      <w:proofErr w:type="spellEnd"/>
      <w:r w:rsidRPr="00607EAD">
        <w:rPr>
          <w:rFonts w:ascii="Times New Roman" w:eastAsia="Century Gothic" w:hAnsi="Times New Roman" w:cs="Times New Roman"/>
        </w:rPr>
        <w:t xml:space="preserve"> and CFAP provide a critical lifeline for millions of Californians with low income, these programs exclude between 690,000 to 840,000 Californians on the basis of their immigration status.</w:t>
      </w:r>
    </w:p>
    <w:p w14:paraId="00000021" w14:textId="77777777" w:rsidR="00C07BAD" w:rsidRPr="00607EAD" w:rsidRDefault="00C07BAD">
      <w:pPr>
        <w:widowControl/>
        <w:rPr>
          <w:rFonts w:ascii="Times New Roman" w:eastAsia="Century Gothic" w:hAnsi="Times New Roman" w:cs="Times New Roman"/>
        </w:rPr>
      </w:pPr>
    </w:p>
    <w:p w14:paraId="00000022" w14:textId="134BB336" w:rsidR="00C07BAD" w:rsidRPr="00607EAD" w:rsidRDefault="00BD1E4E">
      <w:pPr>
        <w:ind w:right="75"/>
        <w:rPr>
          <w:rFonts w:ascii="Times New Roman" w:eastAsia="Century Gothic" w:hAnsi="Times New Roman" w:cs="Times New Roman"/>
          <w:b/>
          <w:color w:val="38761D"/>
          <w:highlight w:val="yellow"/>
        </w:rPr>
      </w:pPr>
      <w:r w:rsidRPr="00607EAD">
        <w:rPr>
          <w:rFonts w:ascii="Times New Roman" w:eastAsia="Century Gothic" w:hAnsi="Times New Roman" w:cs="Times New Roman"/>
          <w:b/>
          <w:color w:val="38761D"/>
          <w:highlight w:val="yellow"/>
        </w:rPr>
        <w:lastRenderedPageBreak/>
        <w:t>[If you would like to, insert your own</w:t>
      </w:r>
      <w:r w:rsidR="00267C02">
        <w:rPr>
          <w:rFonts w:ascii="Times New Roman" w:eastAsia="Century Gothic" w:hAnsi="Times New Roman" w:cs="Times New Roman"/>
          <w:b/>
          <w:color w:val="38761D"/>
          <w:highlight w:val="yellow"/>
        </w:rPr>
        <w:t xml:space="preserve"> reason(s) for supporting AB 311</w:t>
      </w:r>
      <w:bookmarkStart w:id="1" w:name="_GoBack"/>
      <w:bookmarkEnd w:id="1"/>
      <w:r w:rsidRPr="00607EAD">
        <w:rPr>
          <w:rFonts w:ascii="Times New Roman" w:eastAsia="Century Gothic" w:hAnsi="Times New Roman" w:cs="Times New Roman"/>
          <w:b/>
          <w:color w:val="38761D"/>
          <w:highlight w:val="yellow"/>
        </w:rPr>
        <w:t xml:space="preserve"> here.] </w:t>
      </w:r>
    </w:p>
    <w:p w14:paraId="00000023" w14:textId="77777777" w:rsidR="00C07BAD" w:rsidRPr="00607EAD" w:rsidRDefault="00C07BAD">
      <w:pPr>
        <w:ind w:right="75"/>
        <w:rPr>
          <w:rFonts w:ascii="Times New Roman" w:eastAsia="Century Gothic" w:hAnsi="Times New Roman" w:cs="Times New Roman"/>
          <w:b/>
          <w:color w:val="00A046"/>
          <w:highlight w:val="yellow"/>
        </w:rPr>
      </w:pPr>
    </w:p>
    <w:p w14:paraId="00000024" w14:textId="4D4E29F4" w:rsidR="00C07BAD" w:rsidRPr="00607EAD" w:rsidRDefault="00BD1E4E">
      <w:pPr>
        <w:widowControl/>
        <w:rPr>
          <w:rFonts w:ascii="Times New Roman" w:eastAsia="Century Gothic" w:hAnsi="Times New Roman" w:cs="Times New Roman"/>
        </w:rPr>
      </w:pPr>
      <w:r w:rsidRPr="00607EAD">
        <w:rPr>
          <w:rFonts w:ascii="Times New Roman" w:eastAsia="Century Gothic" w:hAnsi="Times New Roman" w:cs="Times New Roman"/>
        </w:rPr>
        <w:t>In order to effectively address increasing food insecurity, reduce poverty and homelessness, and support an equitable recovery from the impact of COVID-19, it is critical that California eliminate anti-immigrant exclusions within CFAP and bring equity to our state’s food safety net. California has a longstanding history of enacting inclusive policies and has the power to end the exclusion of immigrants from our food assistance programs. Until all California reside</w:t>
      </w:r>
      <w:r w:rsidR="00C652D1">
        <w:rPr>
          <w:rFonts w:ascii="Times New Roman" w:eastAsia="Century Gothic" w:hAnsi="Times New Roman" w:cs="Times New Roman"/>
        </w:rPr>
        <w:t>nts can access food benefits</w:t>
      </w:r>
      <w:r w:rsidRPr="00607EAD">
        <w:rPr>
          <w:rFonts w:ascii="Times New Roman" w:eastAsia="Century Gothic" w:hAnsi="Times New Roman" w:cs="Times New Roman"/>
        </w:rPr>
        <w:t>, our institutions will not fully reflect the state’s values of equity and inclusion.</w:t>
      </w:r>
    </w:p>
    <w:p w14:paraId="00000025" w14:textId="77777777" w:rsidR="00C07BAD" w:rsidRPr="00607EAD" w:rsidRDefault="00C07BAD">
      <w:pPr>
        <w:ind w:right="75"/>
        <w:rPr>
          <w:rFonts w:ascii="Times New Roman" w:eastAsia="Century Gothic" w:hAnsi="Times New Roman" w:cs="Times New Roman"/>
          <w:b/>
          <w:color w:val="00A046"/>
          <w:highlight w:val="yellow"/>
        </w:rPr>
      </w:pPr>
    </w:p>
    <w:p w14:paraId="4ED5A608" w14:textId="77777777" w:rsidR="00C652D1" w:rsidRDefault="00BD1E4E" w:rsidP="00C652D1">
      <w:pPr>
        <w:widowControl/>
        <w:shd w:val="clear" w:color="auto" w:fill="FFFFFF"/>
        <w:rPr>
          <w:rFonts w:ascii="Times New Roman" w:eastAsia="Century Gothic" w:hAnsi="Times New Roman" w:cs="Times New Roman"/>
        </w:rPr>
      </w:pPr>
      <w:r w:rsidRPr="00607EAD">
        <w:rPr>
          <w:rFonts w:ascii="Times New Roman" w:eastAsia="Century Gothic" w:hAnsi="Times New Roman" w:cs="Times New Roman"/>
        </w:rPr>
        <w:t xml:space="preserve">Ensuring immigrant Californians are treated fairly and have sufficient food are important steps toward an equitable California where prosperity is shared by all. Now is the time for California to champion bold policies and put forth a different vision for our nation, one where all Californians — regardless of immigration status — have the food they need. </w:t>
      </w:r>
    </w:p>
    <w:p w14:paraId="7F64CE0C" w14:textId="77777777" w:rsidR="00C652D1" w:rsidRDefault="00C652D1" w:rsidP="00C652D1">
      <w:pPr>
        <w:widowControl/>
        <w:shd w:val="clear" w:color="auto" w:fill="FFFFFF"/>
        <w:rPr>
          <w:rFonts w:ascii="Times New Roman" w:eastAsia="Century Gothic" w:hAnsi="Times New Roman" w:cs="Times New Roman"/>
        </w:rPr>
      </w:pPr>
    </w:p>
    <w:p w14:paraId="00000028" w14:textId="3A28260F" w:rsidR="00C07BAD" w:rsidRPr="00607EAD" w:rsidRDefault="00BD1E4E" w:rsidP="00C652D1">
      <w:pPr>
        <w:widowControl/>
        <w:shd w:val="clear" w:color="auto" w:fill="FFFFFF"/>
        <w:rPr>
          <w:rFonts w:ascii="Times New Roman" w:eastAsia="Century Gothic" w:hAnsi="Times New Roman" w:cs="Times New Roman"/>
        </w:rPr>
      </w:pPr>
      <w:r w:rsidRPr="00607EAD">
        <w:rPr>
          <w:rFonts w:ascii="Times New Roman" w:eastAsia="Century Gothic" w:hAnsi="Times New Roman" w:cs="Times New Roman"/>
        </w:rPr>
        <w:t>For these re</w:t>
      </w:r>
      <w:r w:rsidR="00DD2672">
        <w:rPr>
          <w:rFonts w:ascii="Times New Roman" w:eastAsia="Century Gothic" w:hAnsi="Times New Roman" w:cs="Times New Roman"/>
        </w:rPr>
        <w:t>asons, we strongly support AB 311</w:t>
      </w:r>
      <w:r w:rsidRPr="00607EAD">
        <w:rPr>
          <w:rFonts w:ascii="Times New Roman" w:eastAsia="Century Gothic" w:hAnsi="Times New Roman" w:cs="Times New Roman"/>
        </w:rPr>
        <w:t xml:space="preserve"> and re</w:t>
      </w:r>
      <w:r w:rsidR="00C652D1">
        <w:rPr>
          <w:rFonts w:ascii="Times New Roman" w:eastAsia="Century Gothic" w:hAnsi="Times New Roman" w:cs="Times New Roman"/>
        </w:rPr>
        <w:t>spectfully request your support.</w:t>
      </w:r>
    </w:p>
    <w:p w14:paraId="00000029" w14:textId="77777777" w:rsidR="00C07BAD" w:rsidRPr="00607EAD" w:rsidRDefault="00C07BAD">
      <w:pPr>
        <w:ind w:right="75"/>
        <w:rPr>
          <w:rFonts w:ascii="Times New Roman" w:eastAsia="Century Gothic" w:hAnsi="Times New Roman" w:cs="Times New Roman"/>
        </w:rPr>
      </w:pPr>
    </w:p>
    <w:p w14:paraId="0000002A" w14:textId="77777777" w:rsidR="00C07BAD" w:rsidRPr="00607EAD" w:rsidRDefault="00BD1E4E">
      <w:pPr>
        <w:ind w:right="75"/>
        <w:rPr>
          <w:rFonts w:ascii="Times New Roman" w:eastAsia="Century Gothic" w:hAnsi="Times New Roman" w:cs="Times New Roman"/>
        </w:rPr>
      </w:pPr>
      <w:r w:rsidRPr="00607EAD">
        <w:rPr>
          <w:rFonts w:ascii="Times New Roman" w:eastAsia="Century Gothic" w:hAnsi="Times New Roman" w:cs="Times New Roman"/>
        </w:rPr>
        <w:t>Sincerely,</w:t>
      </w:r>
    </w:p>
    <w:p w14:paraId="0000002B" w14:textId="77777777" w:rsidR="00C07BAD" w:rsidRPr="00607EAD" w:rsidRDefault="00C07BAD">
      <w:pPr>
        <w:ind w:right="75"/>
        <w:rPr>
          <w:rFonts w:ascii="Times New Roman" w:eastAsia="Century Gothic" w:hAnsi="Times New Roman" w:cs="Times New Roman"/>
          <w:b/>
          <w:color w:val="00A046"/>
        </w:rPr>
      </w:pPr>
    </w:p>
    <w:p w14:paraId="0000002C" w14:textId="77777777" w:rsidR="00C07BAD" w:rsidRPr="00607EAD" w:rsidRDefault="00BD1E4E">
      <w:pPr>
        <w:ind w:right="75"/>
        <w:rPr>
          <w:rFonts w:ascii="Times New Roman" w:eastAsia="Century Gothic" w:hAnsi="Times New Roman" w:cs="Times New Roman"/>
          <w:b/>
          <w:color w:val="38761D"/>
          <w:highlight w:val="yellow"/>
        </w:rPr>
      </w:pPr>
      <w:r w:rsidRPr="00607EAD">
        <w:rPr>
          <w:rFonts w:ascii="Times New Roman" w:eastAsia="Century Gothic" w:hAnsi="Times New Roman" w:cs="Times New Roman"/>
          <w:b/>
          <w:color w:val="38761D"/>
          <w:highlight w:val="yellow"/>
        </w:rPr>
        <w:t>[Your name and title]</w:t>
      </w:r>
    </w:p>
    <w:p w14:paraId="0000002D" w14:textId="77777777" w:rsidR="00C07BAD" w:rsidRPr="00607EAD" w:rsidRDefault="00BD1E4E">
      <w:pPr>
        <w:ind w:right="75"/>
        <w:rPr>
          <w:rFonts w:ascii="Times New Roman" w:eastAsia="Century Gothic" w:hAnsi="Times New Roman" w:cs="Times New Roman"/>
          <w:b/>
          <w:color w:val="38761D"/>
        </w:rPr>
      </w:pPr>
      <w:r w:rsidRPr="00607EAD">
        <w:rPr>
          <w:rFonts w:ascii="Times New Roman" w:eastAsia="Century Gothic" w:hAnsi="Times New Roman" w:cs="Times New Roman"/>
          <w:b/>
          <w:color w:val="38761D"/>
          <w:highlight w:val="yellow"/>
        </w:rPr>
        <w:t>[Your organization, if applicable]</w:t>
      </w:r>
    </w:p>
    <w:p w14:paraId="0000002E" w14:textId="77777777" w:rsidR="00C07BAD" w:rsidRPr="00607EAD" w:rsidRDefault="00C07BAD">
      <w:pPr>
        <w:ind w:right="75"/>
        <w:rPr>
          <w:rFonts w:ascii="Times New Roman" w:eastAsia="Century Gothic" w:hAnsi="Times New Roman" w:cs="Times New Roman"/>
        </w:rPr>
      </w:pPr>
    </w:p>
    <w:p w14:paraId="00000030" w14:textId="77777777" w:rsidR="00C07BAD" w:rsidRPr="00607EAD" w:rsidRDefault="00BD1E4E">
      <w:pPr>
        <w:ind w:right="75"/>
        <w:rPr>
          <w:rFonts w:ascii="Times New Roman" w:eastAsia="Century Gothic" w:hAnsi="Times New Roman" w:cs="Times New Roman"/>
        </w:rPr>
      </w:pPr>
      <w:r w:rsidRPr="00607EAD">
        <w:rPr>
          <w:rFonts w:ascii="Times New Roman" w:eastAsia="Century Gothic" w:hAnsi="Times New Roman" w:cs="Times New Roman"/>
        </w:rPr>
        <w:t xml:space="preserve">     </w:t>
      </w:r>
    </w:p>
    <w:p w14:paraId="00000031" w14:textId="77777777" w:rsidR="00C07BAD" w:rsidRPr="00607EAD" w:rsidRDefault="00C07BAD">
      <w:pPr>
        <w:ind w:right="75"/>
        <w:rPr>
          <w:rFonts w:ascii="Times New Roman" w:eastAsia="Century Gothic" w:hAnsi="Times New Roman" w:cs="Times New Roman"/>
        </w:rPr>
      </w:pPr>
      <w:bookmarkStart w:id="2" w:name="_heading=h.30j0zll" w:colFirst="0" w:colLast="0"/>
      <w:bookmarkEnd w:id="2"/>
    </w:p>
    <w:p w14:paraId="00000032" w14:textId="77777777" w:rsidR="00C07BAD" w:rsidRPr="00607EAD" w:rsidRDefault="00C07BAD">
      <w:pPr>
        <w:rPr>
          <w:rFonts w:ascii="Times New Roman" w:eastAsia="Century Gothic" w:hAnsi="Times New Roman" w:cs="Times New Roman"/>
        </w:rPr>
      </w:pPr>
    </w:p>
    <w:sectPr w:rsidR="00C07BAD" w:rsidRPr="00607EAD">
      <w:headerReference w:type="default" r:id="rId9"/>
      <w:pgSz w:w="12240" w:h="15840"/>
      <w:pgMar w:top="1440" w:right="135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7AA84" w14:textId="77777777" w:rsidR="00A36747" w:rsidRDefault="00BD1E4E">
      <w:r>
        <w:separator/>
      </w:r>
    </w:p>
  </w:endnote>
  <w:endnote w:type="continuationSeparator" w:id="0">
    <w:p w14:paraId="41371386" w14:textId="77777777" w:rsidR="00A36747" w:rsidRDefault="00BD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ay">
    <w:altName w:val="Consolas"/>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9D0E0" w14:textId="77777777" w:rsidR="00A36747" w:rsidRDefault="00BD1E4E">
      <w:r>
        <w:separator/>
      </w:r>
    </w:p>
  </w:footnote>
  <w:footnote w:type="continuationSeparator" w:id="0">
    <w:p w14:paraId="0FAACDF7" w14:textId="77777777" w:rsidR="00A36747" w:rsidRDefault="00BD1E4E">
      <w:r>
        <w:continuationSeparator/>
      </w:r>
    </w:p>
  </w:footnote>
  <w:footnote w:id="1">
    <w:p w14:paraId="00000034" w14:textId="77777777" w:rsidR="00C07BAD" w:rsidRPr="00347EBD" w:rsidRDefault="00BD1E4E">
      <w:pPr>
        <w:rPr>
          <w:rFonts w:ascii="Times New Roman" w:eastAsia="Century Gothic" w:hAnsi="Times New Roman" w:cs="Times New Roman"/>
          <w:sz w:val="20"/>
          <w:szCs w:val="20"/>
        </w:rPr>
      </w:pPr>
      <w:r w:rsidRPr="00347EBD">
        <w:rPr>
          <w:rFonts w:ascii="Times New Roman" w:hAnsi="Times New Roman" w:cs="Times New Roman"/>
          <w:sz w:val="20"/>
          <w:szCs w:val="20"/>
          <w:vertAlign w:val="superscript"/>
        </w:rPr>
        <w:footnoteRef/>
      </w:r>
      <w:r w:rsidRPr="00347EBD">
        <w:rPr>
          <w:rFonts w:ascii="Times New Roman" w:eastAsia="Century Gothic" w:hAnsi="Times New Roman" w:cs="Times New Roman"/>
          <w:sz w:val="20"/>
          <w:szCs w:val="20"/>
        </w:rPr>
        <w:t xml:space="preserve">  https://childrenspartnership.org/wp-content/uploads/2022/06/AChildIsaChild_Children-in-Immigrant-Families-2022-FINAL.pdf</w:t>
      </w:r>
    </w:p>
  </w:footnote>
  <w:footnote w:id="2">
    <w:p w14:paraId="00000035" w14:textId="77777777" w:rsidR="00C07BAD" w:rsidRDefault="00BD1E4E">
      <w:pPr>
        <w:rPr>
          <w:sz w:val="20"/>
          <w:szCs w:val="20"/>
        </w:rPr>
      </w:pPr>
      <w:r w:rsidRPr="00347EBD">
        <w:rPr>
          <w:rFonts w:ascii="Times New Roman" w:hAnsi="Times New Roman" w:cs="Times New Roman"/>
          <w:sz w:val="20"/>
          <w:szCs w:val="20"/>
          <w:vertAlign w:val="superscript"/>
        </w:rPr>
        <w:footnoteRef/>
      </w:r>
      <w:r w:rsidRPr="00347EBD">
        <w:rPr>
          <w:rFonts w:ascii="Times New Roman" w:hAnsi="Times New Roman" w:cs="Times New Roman"/>
          <w:sz w:val="20"/>
          <w:szCs w:val="20"/>
        </w:rPr>
        <w:t xml:space="preserve">  https://nourishca.org/food4all-briefs/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3" w14:textId="77777777" w:rsidR="00C07BAD" w:rsidRDefault="00C07BA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1458F"/>
    <w:multiLevelType w:val="multilevel"/>
    <w:tmpl w:val="6B7CF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K0MDEyNDE3NTYyNDRR0lEKTi0uzszPAykwrAUApr7hTiwAAAA="/>
  </w:docVars>
  <w:rsids>
    <w:rsidRoot w:val="00C07BAD"/>
    <w:rsid w:val="00066B8C"/>
    <w:rsid w:val="000F43EB"/>
    <w:rsid w:val="00205762"/>
    <w:rsid w:val="00267C02"/>
    <w:rsid w:val="00347EBD"/>
    <w:rsid w:val="00394F03"/>
    <w:rsid w:val="00591496"/>
    <w:rsid w:val="00607EAD"/>
    <w:rsid w:val="00A36747"/>
    <w:rsid w:val="00BD1E4E"/>
    <w:rsid w:val="00C07BAD"/>
    <w:rsid w:val="00C652D1"/>
    <w:rsid w:val="00D21BCF"/>
    <w:rsid w:val="00DD2672"/>
    <w:rsid w:val="00FA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C015"/>
  <w15:docId w15:val="{A0E8A72D-F2D8-4407-B4F6-B29F2D7C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09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legislation.lc.ca.gov/Advoca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get0Wn0DjOrrT2Q708y0EjNIvQ==">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Ibarra, Marisol</dc:creator>
  <cp:lastModifiedBy>Dominguez, Clarissa</cp:lastModifiedBy>
  <cp:revision>14</cp:revision>
  <dcterms:created xsi:type="dcterms:W3CDTF">2023-03-09T22:06:00Z</dcterms:created>
  <dcterms:modified xsi:type="dcterms:W3CDTF">2023-03-16T18:57:00Z</dcterms:modified>
</cp:coreProperties>
</file>